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16" w:rsidRDefault="00723B81">
      <w:pPr>
        <w:pStyle w:val="a3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高新区</w:t>
      </w:r>
      <w:r w:rsidR="00482116">
        <w:rPr>
          <w:rFonts w:ascii="方正小标宋简体" w:eastAsia="方正小标宋简体" w:hAnsi="方正小标宋简体" w:cs="方正小标宋简体" w:hint="eastAsia"/>
          <w:sz w:val="44"/>
          <w:szCs w:val="44"/>
        </w:rPr>
        <w:t>投资促进局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2020年政府信息公开</w:t>
      </w:r>
    </w:p>
    <w:p w:rsidR="00660CD9" w:rsidRDefault="00723B81">
      <w:pPr>
        <w:pStyle w:val="a3"/>
        <w:widowControl/>
        <w:spacing w:beforeAutospacing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工作年度报告</w:t>
      </w:r>
    </w:p>
    <w:p w:rsidR="00723B81" w:rsidRPr="00482116" w:rsidRDefault="00723B81" w:rsidP="000B00F7">
      <w:pPr>
        <w:pStyle w:val="a3"/>
        <w:overflowPunct w:val="0"/>
        <w:spacing w:beforeAutospacing="0" w:afterAutospacing="0" w:line="360" w:lineRule="auto"/>
        <w:ind w:firstLineChars="200" w:firstLine="620"/>
        <w:jc w:val="both"/>
        <w:rPr>
          <w:rFonts w:ascii="Times New Roman" w:hAnsi="Times New Roman"/>
        </w:rPr>
      </w:pPr>
      <w:r w:rsidRPr="00482116">
        <w:rPr>
          <w:rFonts w:ascii="Times New Roman" w:eastAsia="仿宋_GB2312" w:hAnsi="Times New Roman"/>
          <w:sz w:val="31"/>
          <w:szCs w:val="31"/>
        </w:rPr>
        <w:t>根据《中华人民共和国政府信息公开条例》《国办政府信息公开年度报告有关事项通知》《山东省政府信息公开办法》要求，现向社会公开枣庄高新区</w:t>
      </w:r>
      <w:r w:rsidR="00482116" w:rsidRPr="00482116">
        <w:rPr>
          <w:rFonts w:ascii="Times New Roman" w:eastAsia="仿宋_GB2312" w:hAnsi="Times New Roman"/>
          <w:sz w:val="31"/>
          <w:szCs w:val="31"/>
        </w:rPr>
        <w:t>投资促进局</w:t>
      </w:r>
      <w:r w:rsidRPr="00482116">
        <w:rPr>
          <w:rFonts w:ascii="Times New Roman" w:eastAsia="仿宋_GB2312" w:hAnsi="Times New Roman"/>
          <w:sz w:val="31"/>
          <w:szCs w:val="31"/>
        </w:rPr>
        <w:t>2020</w:t>
      </w:r>
      <w:r w:rsidRPr="00482116">
        <w:rPr>
          <w:rFonts w:ascii="Times New Roman" w:eastAsia="仿宋_GB2312" w:hAnsi="Times New Roman"/>
          <w:sz w:val="31"/>
          <w:szCs w:val="31"/>
        </w:rPr>
        <w:t>年政府信息公开工作年度报告。年报由总体情况、主动公开政府信息情况、收到和处理政府信息公开申请情况、政府信息公开行政复议和行政诉讼情况、存在的主要问题及改进情况、其他需要报告的事项六个部分组成。所列数据的统计期限为</w:t>
      </w:r>
      <w:r w:rsidRPr="00482116">
        <w:rPr>
          <w:rFonts w:ascii="Times New Roman" w:eastAsia="仿宋_GB2312" w:hAnsi="Times New Roman"/>
          <w:sz w:val="31"/>
          <w:szCs w:val="31"/>
        </w:rPr>
        <w:t>2020</w:t>
      </w:r>
      <w:r w:rsidRPr="00482116">
        <w:rPr>
          <w:rFonts w:ascii="Times New Roman" w:eastAsia="仿宋_GB2312" w:hAnsi="Times New Roman"/>
          <w:sz w:val="31"/>
          <w:szCs w:val="31"/>
        </w:rPr>
        <w:t>年</w:t>
      </w:r>
      <w:r w:rsidRPr="00482116">
        <w:rPr>
          <w:rFonts w:ascii="Times New Roman" w:eastAsia="仿宋_GB2312" w:hAnsi="Times New Roman"/>
          <w:sz w:val="31"/>
          <w:szCs w:val="31"/>
        </w:rPr>
        <w:t>1</w:t>
      </w:r>
      <w:r w:rsidRPr="00482116">
        <w:rPr>
          <w:rFonts w:ascii="Times New Roman" w:eastAsia="仿宋_GB2312" w:hAnsi="Times New Roman"/>
          <w:sz w:val="31"/>
          <w:szCs w:val="31"/>
        </w:rPr>
        <w:t>月</w:t>
      </w:r>
      <w:r w:rsidRPr="00482116">
        <w:rPr>
          <w:rFonts w:ascii="Times New Roman" w:eastAsia="仿宋_GB2312" w:hAnsi="Times New Roman"/>
          <w:sz w:val="31"/>
          <w:szCs w:val="31"/>
        </w:rPr>
        <w:t>1</w:t>
      </w:r>
      <w:r w:rsidRPr="00482116">
        <w:rPr>
          <w:rFonts w:ascii="Times New Roman" w:eastAsia="仿宋_GB2312" w:hAnsi="Times New Roman"/>
          <w:sz w:val="31"/>
          <w:szCs w:val="31"/>
        </w:rPr>
        <w:t>日至</w:t>
      </w:r>
      <w:r w:rsidRPr="00482116">
        <w:rPr>
          <w:rFonts w:ascii="Times New Roman" w:eastAsia="仿宋_GB2312" w:hAnsi="Times New Roman"/>
          <w:sz w:val="31"/>
          <w:szCs w:val="31"/>
        </w:rPr>
        <w:t>2020</w:t>
      </w:r>
      <w:r w:rsidRPr="00482116">
        <w:rPr>
          <w:rFonts w:ascii="Times New Roman" w:eastAsia="仿宋_GB2312" w:hAnsi="Times New Roman"/>
          <w:sz w:val="31"/>
          <w:szCs w:val="31"/>
        </w:rPr>
        <w:t>年</w:t>
      </w:r>
      <w:r w:rsidRPr="00482116">
        <w:rPr>
          <w:rFonts w:ascii="Times New Roman" w:eastAsia="仿宋_GB2312" w:hAnsi="Times New Roman"/>
          <w:sz w:val="31"/>
          <w:szCs w:val="31"/>
        </w:rPr>
        <w:t>12</w:t>
      </w:r>
      <w:r w:rsidRPr="00482116">
        <w:rPr>
          <w:rFonts w:ascii="Times New Roman" w:eastAsia="仿宋_GB2312" w:hAnsi="Times New Roman"/>
          <w:sz w:val="31"/>
          <w:szCs w:val="31"/>
        </w:rPr>
        <w:t>月</w:t>
      </w:r>
      <w:r w:rsidRPr="00482116">
        <w:rPr>
          <w:rFonts w:ascii="Times New Roman" w:eastAsia="仿宋_GB2312" w:hAnsi="Times New Roman"/>
          <w:sz w:val="31"/>
          <w:szCs w:val="31"/>
        </w:rPr>
        <w:t>31</w:t>
      </w:r>
      <w:r w:rsidRPr="00482116">
        <w:rPr>
          <w:rFonts w:ascii="Times New Roman" w:eastAsia="仿宋_GB2312" w:hAnsi="Times New Roman"/>
          <w:sz w:val="31"/>
          <w:szCs w:val="31"/>
        </w:rPr>
        <w:t>日。报告电子版可在枣庄高新技术产业开发区官网（</w:t>
      </w:r>
      <w:r w:rsidRPr="00482116">
        <w:rPr>
          <w:rFonts w:ascii="Times New Roman" w:eastAsia="仿宋_GB2312" w:hAnsi="Times New Roman"/>
          <w:sz w:val="31"/>
          <w:szCs w:val="31"/>
        </w:rPr>
        <w:t>http://www.zzctp.gov.cn/</w:t>
      </w:r>
      <w:r w:rsidRPr="00482116">
        <w:rPr>
          <w:rFonts w:ascii="Times New Roman" w:eastAsia="仿宋_GB2312" w:hAnsi="Times New Roman"/>
          <w:sz w:val="31"/>
          <w:szCs w:val="31"/>
        </w:rPr>
        <w:t>）</w:t>
      </w:r>
      <w:r w:rsidRPr="00482116">
        <w:rPr>
          <w:rFonts w:ascii="Times New Roman" w:eastAsia="仿宋_GB2312" w:hAnsi="Times New Roman"/>
          <w:sz w:val="31"/>
          <w:szCs w:val="31"/>
        </w:rPr>
        <w:t>“</w:t>
      </w:r>
      <w:r w:rsidRPr="00482116">
        <w:rPr>
          <w:rFonts w:ascii="Times New Roman" w:eastAsia="仿宋_GB2312" w:hAnsi="Times New Roman"/>
          <w:sz w:val="31"/>
          <w:szCs w:val="31"/>
        </w:rPr>
        <w:t>政务信息公开</w:t>
      </w:r>
      <w:r w:rsidRPr="00482116">
        <w:rPr>
          <w:rFonts w:ascii="Times New Roman" w:eastAsia="仿宋_GB2312" w:hAnsi="Times New Roman"/>
          <w:sz w:val="31"/>
          <w:szCs w:val="31"/>
        </w:rPr>
        <w:t>&gt;</w:t>
      </w:r>
      <w:r w:rsidRPr="00482116">
        <w:rPr>
          <w:rFonts w:ascii="Times New Roman" w:eastAsia="仿宋_GB2312" w:hAnsi="Times New Roman"/>
          <w:sz w:val="31"/>
          <w:szCs w:val="31"/>
        </w:rPr>
        <w:t>政府信息公开年报</w:t>
      </w:r>
      <w:r w:rsidRPr="00482116">
        <w:rPr>
          <w:rFonts w:ascii="Times New Roman" w:eastAsia="仿宋_GB2312" w:hAnsi="Times New Roman"/>
          <w:sz w:val="31"/>
          <w:szCs w:val="31"/>
        </w:rPr>
        <w:t>”</w:t>
      </w:r>
      <w:r w:rsidRPr="00482116">
        <w:rPr>
          <w:rFonts w:ascii="Times New Roman" w:eastAsia="仿宋_GB2312" w:hAnsi="Times New Roman"/>
          <w:sz w:val="31"/>
          <w:szCs w:val="31"/>
        </w:rPr>
        <w:t>栏目下载。</w:t>
      </w:r>
    </w:p>
    <w:p w:rsidR="00723B81" w:rsidRPr="00482116" w:rsidRDefault="00723B81" w:rsidP="00C70DC3">
      <w:pPr>
        <w:pStyle w:val="a3"/>
        <w:overflowPunct w:val="0"/>
        <w:spacing w:beforeAutospacing="0" w:afterAutospacing="0" w:line="360" w:lineRule="auto"/>
        <w:ind w:firstLineChars="200" w:firstLine="620"/>
        <w:jc w:val="both"/>
        <w:rPr>
          <w:rFonts w:ascii="Times New Roman" w:hAnsi="Times New Roman"/>
        </w:rPr>
      </w:pPr>
      <w:r w:rsidRPr="00482116">
        <w:rPr>
          <w:rFonts w:ascii="Times New Roman" w:eastAsia="黑体" w:hAnsi="Times New Roman"/>
          <w:color w:val="000000"/>
          <w:sz w:val="31"/>
          <w:szCs w:val="31"/>
        </w:rPr>
        <w:t>一、总体情况</w:t>
      </w:r>
    </w:p>
    <w:p w:rsidR="008202FE" w:rsidRPr="007725EF" w:rsidRDefault="00723B81" w:rsidP="00C70DC3">
      <w:pPr>
        <w:pStyle w:val="a3"/>
        <w:overflowPunct w:val="0"/>
        <w:spacing w:beforeAutospacing="0" w:afterAutospacing="0" w:line="360" w:lineRule="auto"/>
        <w:ind w:firstLineChars="200" w:firstLine="62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 w:rsidRPr="00482116">
        <w:rPr>
          <w:rFonts w:ascii="Times New Roman" w:eastAsia="仿宋_GB2312" w:hAnsi="Times New Roman"/>
          <w:sz w:val="31"/>
          <w:szCs w:val="31"/>
        </w:rPr>
        <w:t>2020</w:t>
      </w:r>
      <w:r w:rsidRPr="00482116">
        <w:rPr>
          <w:rFonts w:ascii="Times New Roman" w:eastAsia="仿宋_GB2312" w:hAnsi="Times New Roman"/>
          <w:sz w:val="31"/>
          <w:szCs w:val="31"/>
        </w:rPr>
        <w:t>年，</w:t>
      </w:r>
      <w:r w:rsidR="00482116" w:rsidRPr="00482116">
        <w:rPr>
          <w:rFonts w:ascii="Times New Roman" w:eastAsia="仿宋_GB2312" w:hAnsi="Times New Roman"/>
          <w:sz w:val="31"/>
          <w:szCs w:val="31"/>
        </w:rPr>
        <w:t>投资促进局</w:t>
      </w:r>
      <w:r w:rsidRPr="00482116">
        <w:rPr>
          <w:rFonts w:ascii="Times New Roman" w:eastAsia="仿宋_GB2312" w:hAnsi="Times New Roman"/>
          <w:sz w:val="31"/>
          <w:szCs w:val="31"/>
        </w:rPr>
        <w:t>在区党工委、管委会的坚强领导下，围绕</w:t>
      </w:r>
      <w:r w:rsidR="00482116" w:rsidRPr="00482116">
        <w:rPr>
          <w:rFonts w:ascii="Times New Roman" w:eastAsia="仿宋_GB2312" w:hAnsi="Times New Roman"/>
          <w:sz w:val="31"/>
          <w:szCs w:val="31"/>
        </w:rPr>
        <w:t>区</w:t>
      </w:r>
      <w:r w:rsidRPr="00482116">
        <w:rPr>
          <w:rFonts w:ascii="Times New Roman" w:eastAsia="仿宋_GB2312" w:hAnsi="Times New Roman"/>
          <w:sz w:val="31"/>
          <w:szCs w:val="31"/>
        </w:rPr>
        <w:t>政务公开中心工作，不断深化工作思路，创新工作举措，提升工作水平，全力推进政务公开制度化、规范化、常态化，全面推进决策、执行、管理、服务、结果</w:t>
      </w:r>
      <w:r w:rsidRPr="00482116">
        <w:rPr>
          <w:rFonts w:ascii="Times New Roman" w:eastAsia="仿宋_GB2312" w:hAnsi="Times New Roman"/>
          <w:sz w:val="31"/>
          <w:szCs w:val="31"/>
        </w:rPr>
        <w:t>“</w:t>
      </w:r>
      <w:r w:rsidRPr="00482116">
        <w:rPr>
          <w:rFonts w:ascii="Times New Roman" w:eastAsia="仿宋_GB2312" w:hAnsi="Times New Roman"/>
          <w:sz w:val="31"/>
          <w:szCs w:val="31"/>
        </w:rPr>
        <w:t>五公开</w:t>
      </w:r>
      <w:r w:rsidRPr="00482116">
        <w:rPr>
          <w:rFonts w:ascii="Times New Roman" w:eastAsia="仿宋_GB2312" w:hAnsi="Times New Roman"/>
          <w:sz w:val="31"/>
          <w:szCs w:val="31"/>
        </w:rPr>
        <w:t>”</w:t>
      </w:r>
      <w:r w:rsidR="00EB5528">
        <w:rPr>
          <w:rFonts w:ascii="Times New Roman" w:eastAsia="仿宋_GB2312" w:hAnsi="Times New Roman"/>
          <w:sz w:val="31"/>
          <w:szCs w:val="31"/>
        </w:rPr>
        <w:t>，较好保障了法治政府和阳光政府建设</w:t>
      </w:r>
      <w:r w:rsidR="00EB5528">
        <w:rPr>
          <w:rFonts w:ascii="Times New Roman" w:eastAsia="仿宋_GB2312" w:hAnsi="Times New Roman" w:hint="eastAsia"/>
          <w:sz w:val="31"/>
          <w:szCs w:val="31"/>
        </w:rPr>
        <w:t>。</w:t>
      </w:r>
      <w:r w:rsidR="008202FE"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t>认真贯彻落实《中华人民共和国政府信息公开条例》、《山东省政府信息公开办法》规定的有关通知要求，遵循依法、准确、及时、公正和便民的原则，加强组织领导，明确责任分工，细化分解任务，加大督导力度，全面推进组织建设、平台建设、制度建设，扎实做</w:t>
      </w:r>
      <w:r w:rsidR="008202FE"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好政府信息公开工作，严格进行信息公开，政府信息公开工作的积极性、主动性不断提高，工作透明度进一步增强，公信度不断提高，</w:t>
      </w:r>
      <w:r w:rsidR="00EB5528" w:rsidRPr="00482116">
        <w:rPr>
          <w:rFonts w:ascii="Times New Roman" w:eastAsia="仿宋_GB2312" w:hAnsi="Times New Roman"/>
          <w:sz w:val="31"/>
          <w:szCs w:val="31"/>
        </w:rPr>
        <w:t>维护了广大群众的知情权、参与权和监督权。</w:t>
      </w:r>
    </w:p>
    <w:p w:rsidR="008202FE" w:rsidRPr="007725EF" w:rsidRDefault="008202FE" w:rsidP="00C70DC3">
      <w:pPr>
        <w:overflowPunct w:val="0"/>
        <w:spacing w:line="360" w:lineRule="auto"/>
        <w:ind w:firstLineChars="200" w:firstLine="620"/>
        <w:rPr>
          <w:rFonts w:ascii="Times New Roman" w:eastAsia="仿宋_GB2312" w:hAnsi="Times New Roman" w:hint="eastAsia"/>
          <w:color w:val="000000"/>
          <w:sz w:val="32"/>
          <w:szCs w:val="32"/>
        </w:rPr>
      </w:pPr>
      <w:r w:rsidRPr="00482116">
        <w:rPr>
          <w:rFonts w:ascii="Times New Roman" w:eastAsia="仿宋_GB2312" w:hAnsi="Times New Roman" w:cs="Times New Roman"/>
          <w:sz w:val="31"/>
          <w:szCs w:val="31"/>
        </w:rPr>
        <w:t>及时更新机构职能，编制发布政府信息主动公开基本目录</w:t>
      </w:r>
      <w:r>
        <w:rPr>
          <w:rFonts w:ascii="Times New Roman" w:eastAsia="仿宋_GB2312" w:hAnsi="Times New Roman" w:hint="eastAsia"/>
          <w:sz w:val="31"/>
          <w:szCs w:val="31"/>
        </w:rPr>
        <w:t>；</w:t>
      </w:r>
      <w:r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t>年高新区投资促进局</w:t>
      </w:r>
      <w:r w:rsidRPr="00482116">
        <w:rPr>
          <w:rFonts w:ascii="Times New Roman" w:eastAsia="仿宋_GB2312" w:hAnsi="Times New Roman" w:cs="Times New Roman"/>
          <w:sz w:val="31"/>
          <w:szCs w:val="31"/>
        </w:rPr>
        <w:t>主动公开政府信息</w:t>
      </w:r>
      <w:r w:rsidRPr="00482116">
        <w:rPr>
          <w:rFonts w:ascii="Times New Roman" w:eastAsia="仿宋_GB2312" w:hAnsi="Times New Roman" w:cs="Times New Roman"/>
          <w:sz w:val="31"/>
          <w:szCs w:val="31"/>
        </w:rPr>
        <w:t>95</w:t>
      </w:r>
      <w:r w:rsidRPr="00482116">
        <w:rPr>
          <w:rFonts w:ascii="Times New Roman" w:eastAsia="仿宋_GB2312" w:hAnsi="Times New Roman" w:cs="Times New Roman"/>
          <w:sz w:val="31"/>
          <w:szCs w:val="31"/>
        </w:rPr>
        <w:t>条</w:t>
      </w:r>
      <w:r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 w:rsidR="00EB5528"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t>无回应解读情况</w:t>
      </w:r>
      <w:r w:rsidR="00EB5528">
        <w:rPr>
          <w:rFonts w:ascii="Times New Roman" w:eastAsia="仿宋_GB2312" w:hAnsi="Times New Roman" w:hint="eastAsia"/>
          <w:color w:val="000000"/>
          <w:sz w:val="32"/>
          <w:szCs w:val="32"/>
        </w:rPr>
        <w:t>。无</w:t>
      </w:r>
      <w:r w:rsidR="00EB5528"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t>依申请公开情况</w:t>
      </w:r>
      <w:r w:rsidR="00EB5528">
        <w:rPr>
          <w:rFonts w:ascii="Times New Roman" w:eastAsia="仿宋_GB2312" w:hAnsi="Times New Roman" w:hint="eastAsia"/>
          <w:color w:val="000000"/>
          <w:sz w:val="32"/>
          <w:szCs w:val="32"/>
        </w:rPr>
        <w:t>。无</w:t>
      </w:r>
      <w:r w:rsidR="00EB5528" w:rsidRPr="007725EF">
        <w:rPr>
          <w:rFonts w:ascii="Times New Roman" w:eastAsia="仿宋_GB2312" w:hAnsi="Times New Roman" w:hint="eastAsia"/>
          <w:color w:val="000000"/>
          <w:sz w:val="32"/>
          <w:szCs w:val="32"/>
        </w:rPr>
        <w:t>发生政府信息公开申请提起行政复议、行政诉讼、被举报投诉的情况</w:t>
      </w:r>
      <w:r w:rsidR="00EB5528"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</w:p>
    <w:p w:rsidR="00660CD9" w:rsidRDefault="00723B81" w:rsidP="00C70DC3">
      <w:pPr>
        <w:pStyle w:val="a3"/>
        <w:overflowPunct w:val="0"/>
        <w:spacing w:beforeAutospacing="0" w:afterAutospacing="0" w:line="360" w:lineRule="auto"/>
        <w:ind w:firstLineChars="200" w:firstLine="620"/>
        <w:jc w:val="both"/>
        <w:rPr>
          <w:rFonts w:ascii="Times New Roman" w:eastAsia="黑体" w:hAnsi="Times New Roman" w:hint="eastAsia"/>
          <w:color w:val="000000"/>
          <w:sz w:val="31"/>
          <w:szCs w:val="31"/>
        </w:rPr>
      </w:pPr>
      <w:r w:rsidRPr="00482116">
        <w:rPr>
          <w:rFonts w:ascii="Times New Roman" w:eastAsia="黑体" w:hAnsi="Times New Roman"/>
          <w:color w:val="000000"/>
          <w:sz w:val="31"/>
          <w:szCs w:val="31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00"/>
      </w:tblPr>
      <w:tblGrid>
        <w:gridCol w:w="3113"/>
        <w:gridCol w:w="1875"/>
        <w:gridCol w:w="6"/>
        <w:gridCol w:w="1265"/>
        <w:gridCol w:w="1881"/>
      </w:tblGrid>
      <w:tr w:rsidR="008202FE" w:rsidTr="008202FE">
        <w:trPr>
          <w:trHeight w:val="60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本年新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br/>
            </w:r>
            <w:r>
              <w:rPr>
                <w:rFonts w:ascii="Times New Roman" w:hAnsi="Times New Roman"/>
                <w:kern w:val="0"/>
                <w:sz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本年新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br/>
            </w:r>
            <w:r>
              <w:rPr>
                <w:rFonts w:ascii="Times New Roman" w:hAnsi="Times New Roman"/>
                <w:kern w:val="0"/>
                <w:sz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对外公开总数量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本年增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处理决定数量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本年增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处理决定数量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8202FE" w:rsidTr="008202F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本年增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20"/>
              </w:rPr>
              <w:t>减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第二十条第（九）项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0"/>
              </w:rPr>
              <w:t>采购总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0"/>
              </w:rPr>
              <w:t>金额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660CD9" w:rsidRDefault="00723B81" w:rsidP="00723B81">
      <w:pPr>
        <w:pStyle w:val="a3"/>
        <w:widowControl/>
        <w:spacing w:afterAutospacing="0" w:line="315" w:lineRule="atLeast"/>
        <w:ind w:firstLineChars="200" w:firstLine="620"/>
        <w:rPr>
          <w:rFonts w:ascii="Times New Roman" w:eastAsia="黑体" w:hAnsi="Times New Roman" w:hint="eastAsia"/>
          <w:color w:val="000000"/>
          <w:sz w:val="31"/>
          <w:szCs w:val="31"/>
        </w:rPr>
      </w:pPr>
      <w:r w:rsidRPr="00482116">
        <w:rPr>
          <w:rFonts w:ascii="Times New Roman" w:eastAsia="黑体" w:hAnsi="Times New Roman"/>
          <w:color w:val="000000"/>
          <w:sz w:val="31"/>
          <w:szCs w:val="31"/>
        </w:rPr>
        <w:t>三、收到和处理政府信息公开申请情况</w:t>
      </w:r>
    </w:p>
    <w:tbl>
      <w:tblPr>
        <w:tblW w:w="9481" w:type="dxa"/>
        <w:jc w:val="center"/>
        <w:tblCellMar>
          <w:left w:w="0" w:type="dxa"/>
          <w:right w:w="0" w:type="dxa"/>
        </w:tblCellMar>
        <w:tblLook w:val="0000"/>
      </w:tblPr>
      <w:tblGrid>
        <w:gridCol w:w="622"/>
        <w:gridCol w:w="822"/>
        <w:gridCol w:w="2764"/>
        <w:gridCol w:w="630"/>
        <w:gridCol w:w="756"/>
        <w:gridCol w:w="756"/>
        <w:gridCol w:w="881"/>
        <w:gridCol w:w="903"/>
        <w:gridCol w:w="652"/>
        <w:gridCol w:w="695"/>
      </w:tblGrid>
      <w:tr w:rsidR="008202FE" w:rsidTr="008202FE">
        <w:trPr>
          <w:trHeight w:val="60"/>
          <w:jc w:val="center"/>
        </w:trPr>
        <w:tc>
          <w:tcPr>
            <w:tcW w:w="42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（本列数据的勾</w:t>
            </w:r>
            <w:proofErr w:type="gramStart"/>
            <w:r>
              <w:rPr>
                <w:rFonts w:ascii="Times New Roman" w:hAnsi="Times New Roman"/>
                <w:kern w:val="0"/>
                <w:sz w:val="20"/>
              </w:rPr>
              <w:t>稽</w:t>
            </w:r>
            <w:proofErr w:type="gramEnd"/>
            <w:r>
              <w:rPr>
                <w:rFonts w:ascii="Times New Roman" w:hAnsi="Times New Roman"/>
                <w:kern w:val="0"/>
                <w:sz w:val="20"/>
              </w:rPr>
              <w:t>关系为：第一项加第二项之和，等于第三项加第四项之和）</w:t>
            </w:r>
          </w:p>
        </w:tc>
        <w:tc>
          <w:tcPr>
            <w:tcW w:w="527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申请人情况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42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自然人</w:t>
            </w:r>
          </w:p>
        </w:tc>
        <w:tc>
          <w:tcPr>
            <w:tcW w:w="39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总计</w:t>
            </w:r>
          </w:p>
        </w:tc>
      </w:tr>
      <w:tr w:rsidR="008202FE" w:rsidTr="008202FE">
        <w:trPr>
          <w:trHeight w:val="112"/>
          <w:jc w:val="center"/>
        </w:trPr>
        <w:tc>
          <w:tcPr>
            <w:tcW w:w="42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科研机构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社会公益组织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法律服务机构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8202FE" w:rsidTr="008202FE">
        <w:trPr>
          <w:trHeight w:val="60"/>
          <w:jc w:val="center"/>
        </w:trPr>
        <w:tc>
          <w:tcPr>
            <w:tcW w:w="4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4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lastRenderedPageBreak/>
              <w:t>二、上年结转政府信息公开申请数量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三、本年度办理结果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（一）予以公开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（三）不予公开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1.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2.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3.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危及</w:t>
            </w:r>
            <w:r>
              <w:rPr>
                <w:rFonts w:ascii="Times New Roman" w:eastAsia="楷体" w:hAnsi="Times New Roman"/>
                <w:kern w:val="0"/>
                <w:sz w:val="20"/>
              </w:rPr>
              <w:t>“</w:t>
            </w:r>
            <w:r>
              <w:rPr>
                <w:rFonts w:ascii="Times New Roman" w:eastAsia="楷体" w:hAnsi="Times New Roman"/>
                <w:kern w:val="0"/>
                <w:sz w:val="20"/>
              </w:rPr>
              <w:t>三安全</w:t>
            </w:r>
            <w:proofErr w:type="gramStart"/>
            <w:r>
              <w:rPr>
                <w:rFonts w:ascii="Times New Roman" w:eastAsia="楷体" w:hAnsi="Times New Roman"/>
                <w:kern w:val="0"/>
                <w:sz w:val="20"/>
              </w:rPr>
              <w:t>一</w:t>
            </w:r>
            <w:proofErr w:type="gramEnd"/>
            <w:r>
              <w:rPr>
                <w:rFonts w:ascii="Times New Roman" w:eastAsia="楷体" w:hAnsi="Times New Roman"/>
                <w:kern w:val="0"/>
                <w:sz w:val="20"/>
              </w:rPr>
              <w:t>稳定</w:t>
            </w:r>
            <w:r>
              <w:rPr>
                <w:rFonts w:ascii="Times New Roman" w:eastAsia="楷体" w:hAnsi="Times New Roman"/>
                <w:kern w:val="0"/>
                <w:sz w:val="20"/>
              </w:rPr>
              <w:t>”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4.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5.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6.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7.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8.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（四）无法提供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1.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2.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3.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（五）</w:t>
            </w:r>
            <w:proofErr w:type="gramStart"/>
            <w:r>
              <w:rPr>
                <w:rFonts w:ascii="Times New Roman" w:eastAsia="楷体" w:hAnsi="Times New Roman"/>
                <w:kern w:val="0"/>
                <w:sz w:val="20"/>
              </w:rPr>
              <w:t>不予处理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1.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2.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3.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4.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5.</w:t>
            </w:r>
            <w:r>
              <w:rPr>
                <w:rFonts w:ascii="Times New Roman" w:eastAsia="楷体" w:hAnsi="Times New Roman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楷体" w:hAnsi="Times New Roman"/>
                <w:kern w:val="0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</w:rPr>
              <w:t> </w:t>
            </w:r>
          </w:p>
        </w:tc>
      </w:tr>
      <w:tr w:rsidR="008202FE" w:rsidTr="008202FE">
        <w:trPr>
          <w:trHeight w:val="60"/>
          <w:jc w:val="center"/>
        </w:trPr>
        <w:tc>
          <w:tcPr>
            <w:tcW w:w="42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2FE" w:rsidRDefault="008202FE" w:rsidP="009B5F1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</w:rPr>
            </w:pPr>
          </w:p>
        </w:tc>
      </w:tr>
    </w:tbl>
    <w:p w:rsidR="00660CD9" w:rsidRPr="00482116" w:rsidRDefault="00723B81" w:rsidP="00C70DC3">
      <w:pPr>
        <w:pStyle w:val="a3"/>
        <w:overflowPunct w:val="0"/>
        <w:spacing w:beforeAutospacing="0" w:afterAutospacing="0" w:line="360" w:lineRule="auto"/>
        <w:ind w:firstLineChars="200" w:firstLine="620"/>
        <w:rPr>
          <w:rFonts w:ascii="Times New Roman" w:hAnsi="Times New Roman"/>
        </w:rPr>
      </w:pPr>
      <w:r w:rsidRPr="00482116">
        <w:rPr>
          <w:rFonts w:ascii="Times New Roman" w:eastAsia="黑体" w:hAnsi="Times New Roman"/>
          <w:color w:val="000000"/>
          <w:sz w:val="31"/>
          <w:szCs w:val="31"/>
        </w:rPr>
        <w:t>四、政府信息公开行政复议、行政诉讼情况</w:t>
      </w:r>
    </w:p>
    <w:tbl>
      <w:tblPr>
        <w:tblW w:w="8835" w:type="dxa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411"/>
        <w:gridCol w:w="392"/>
        <w:gridCol w:w="412"/>
        <w:gridCol w:w="412"/>
        <w:gridCol w:w="452"/>
        <w:gridCol w:w="844"/>
        <w:gridCol w:w="412"/>
        <w:gridCol w:w="412"/>
        <w:gridCol w:w="412"/>
        <w:gridCol w:w="738"/>
        <w:gridCol w:w="412"/>
        <w:gridCol w:w="412"/>
        <w:gridCol w:w="412"/>
        <w:gridCol w:w="412"/>
        <w:gridCol w:w="2290"/>
      </w:tblGrid>
      <w:tr w:rsidR="00660CD9" w:rsidRPr="00482116">
        <w:trPr>
          <w:jc w:val="center"/>
        </w:trPr>
        <w:tc>
          <w:tcPr>
            <w:tcW w:w="2655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行政复议</w:t>
            </w:r>
          </w:p>
        </w:tc>
        <w:tc>
          <w:tcPr>
            <w:tcW w:w="5745" w:type="dxa"/>
            <w:gridSpan w:val="9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行政诉讼</w:t>
            </w:r>
          </w:p>
        </w:tc>
      </w:tr>
      <w:tr w:rsidR="00660CD9" w:rsidRPr="00482116">
        <w:trPr>
          <w:jc w:val="center"/>
        </w:trPr>
        <w:tc>
          <w:tcPr>
            <w:tcW w:w="195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尚未审结</w:t>
            </w:r>
          </w:p>
        </w:tc>
        <w:tc>
          <w:tcPr>
            <w:tcW w:w="45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总计</w:t>
            </w:r>
          </w:p>
        </w:tc>
        <w:tc>
          <w:tcPr>
            <w:tcW w:w="2745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未经复议直接起诉</w:t>
            </w:r>
          </w:p>
        </w:tc>
        <w:tc>
          <w:tcPr>
            <w:tcW w:w="2790" w:type="dxa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复议后起诉</w:t>
            </w:r>
          </w:p>
        </w:tc>
      </w:tr>
      <w:tr w:rsidR="00660CD9" w:rsidRPr="00482116">
        <w:trPr>
          <w:jc w:val="center"/>
        </w:trPr>
        <w:tc>
          <w:tcPr>
            <w:tcW w:w="195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尚未审结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结果维持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结果纠正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color w:val="000000"/>
                <w:sz w:val="18"/>
                <w:szCs w:val="18"/>
              </w:rPr>
              <w:t>其他结果</w:t>
            </w:r>
          </w:p>
        </w:tc>
        <w:tc>
          <w:tcPr>
            <w:tcW w:w="3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sz w:val="18"/>
                <w:szCs w:val="18"/>
              </w:rPr>
              <w:t>尚未审结</w:t>
            </w:r>
          </w:p>
        </w:tc>
        <w:tc>
          <w:tcPr>
            <w:tcW w:w="3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723B81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  <w:r w:rsidRPr="00482116">
              <w:rPr>
                <w:rFonts w:ascii="Times New Roman" w:eastAsia="宋体" w:hAnsi="宋体"/>
                <w:color w:val="000000"/>
                <w:sz w:val="18"/>
                <w:szCs w:val="18"/>
              </w:rPr>
              <w:t>总计</w:t>
            </w:r>
          </w:p>
        </w:tc>
      </w:tr>
      <w:tr w:rsidR="00660CD9" w:rsidRPr="00482116">
        <w:trPr>
          <w:jc w:val="center"/>
        </w:trPr>
        <w:tc>
          <w:tcPr>
            <w:tcW w:w="19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60CD9" w:rsidRPr="00482116" w:rsidRDefault="00660CD9">
            <w:pPr>
              <w:pStyle w:val="a3"/>
              <w:widowControl/>
              <w:wordWrap w:val="0"/>
              <w:spacing w:beforeAutospacing="0" w:afterAutospacing="0" w:line="315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723B81" w:rsidRPr="00482116" w:rsidRDefault="00723B81" w:rsidP="00C70DC3">
      <w:pPr>
        <w:pStyle w:val="a3"/>
        <w:overflowPunct w:val="0"/>
        <w:spacing w:beforeAutospacing="0" w:afterAutospacing="0" w:line="360" w:lineRule="auto"/>
        <w:ind w:firstLineChars="200" w:firstLine="620"/>
        <w:jc w:val="both"/>
        <w:rPr>
          <w:rFonts w:ascii="Times New Roman" w:hAnsi="Times New Roman"/>
        </w:rPr>
      </w:pPr>
      <w:r w:rsidRPr="00482116">
        <w:rPr>
          <w:rFonts w:ascii="Times New Roman" w:eastAsia="黑体" w:hAnsi="Times New Roman"/>
          <w:color w:val="000000"/>
          <w:sz w:val="31"/>
          <w:szCs w:val="31"/>
        </w:rPr>
        <w:t>五、存在的主要问题及改进情况</w:t>
      </w:r>
    </w:p>
    <w:p w:rsidR="008202FE" w:rsidRDefault="008202FE" w:rsidP="00C70DC3">
      <w:pPr>
        <w:overflowPunct w:val="0"/>
        <w:spacing w:line="360" w:lineRule="auto"/>
        <w:ind w:firstLineChars="200" w:firstLine="640"/>
        <w:rPr>
          <w:rFonts w:ascii="Times New Roman" w:eastAsia="黑体" w:hAnsi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区投资促进局</w:t>
      </w:r>
      <w:r w:rsidRPr="007725EF">
        <w:rPr>
          <w:rFonts w:ascii="Times New Roman" w:eastAsia="仿宋_GB2312" w:hAnsi="Times New Roman"/>
          <w:color w:val="000000"/>
          <w:sz w:val="32"/>
          <w:szCs w:val="32"/>
        </w:rPr>
        <w:t>政府信息公开工作中仍存在一些困难和不足，存在与其他单位信息公开交流还不够的问题。一是加</w:t>
      </w:r>
      <w:r w:rsidRPr="007725EF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强与其他单位信息公开工作方面的沟通与交流，结合工作实际，将信息公开工作落到实处。二是进一步加强与部门信息公开工作交流，把公开工作做深做细。单位领导高度重视政务公开和政务服务工作，坚持从实际出发，研究加强政务公开工作的措施，及时协调解决工作中的重大问题。明确专人管理，负责信息发布、依申请公开受理等日常工作。健全信息发布审批制度，工作信息必须通过中心负责人、</w:t>
      </w:r>
      <w:proofErr w:type="gramStart"/>
      <w:r w:rsidRPr="007725EF">
        <w:rPr>
          <w:rFonts w:ascii="Times New Roman" w:eastAsia="仿宋_GB2312" w:hAnsi="Times New Roman"/>
          <w:color w:val="000000"/>
          <w:sz w:val="32"/>
          <w:szCs w:val="32"/>
        </w:rPr>
        <w:t>分管部</w:t>
      </w:r>
      <w:proofErr w:type="gramEnd"/>
      <w:r w:rsidRPr="007725EF">
        <w:rPr>
          <w:rFonts w:ascii="Times New Roman" w:eastAsia="仿宋_GB2312" w:hAnsi="Times New Roman"/>
          <w:color w:val="000000"/>
          <w:sz w:val="32"/>
          <w:szCs w:val="32"/>
        </w:rPr>
        <w:t>领导审核，确保信息公开及时、准确。坚持以公开为常态的原则，及时向社会公开部门概况、工作职责、动态等情况。今后我局将深化工作推进部署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 w:rsidRPr="007725EF">
        <w:rPr>
          <w:rFonts w:ascii="Times New Roman" w:eastAsia="仿宋_GB2312" w:hAnsi="Times New Roman"/>
          <w:color w:val="000000"/>
          <w:sz w:val="32"/>
          <w:szCs w:val="32"/>
        </w:rPr>
        <w:t>制定年度工作推进计划，定期召开部署会议，调度工作开展情况，合理调整、部署工作方向。紧紧围绕重点工作、重大项目信息发布情况及信息发布时效性情况进行通报，以制度推进落实。进一步提高思想认识，加大工作力度，创新工作方式，加强信息发布质量、数量、时效性，强化依申请公开、咨询答复回复规范性，把政府信息公开工作推向专业化、规范化。进一步深化信息公开的内容，创新信息公开的方式方法，通过信息公开工作推动工作创新发展。</w:t>
      </w:r>
    </w:p>
    <w:p w:rsidR="00723B81" w:rsidRPr="00482116" w:rsidRDefault="00723B81" w:rsidP="00C70DC3">
      <w:pPr>
        <w:pStyle w:val="a3"/>
        <w:overflowPunct w:val="0"/>
        <w:spacing w:beforeAutospacing="0" w:afterAutospacing="0" w:line="360" w:lineRule="auto"/>
        <w:ind w:firstLineChars="200" w:firstLine="620"/>
        <w:jc w:val="both"/>
        <w:rPr>
          <w:rFonts w:ascii="Times New Roman" w:eastAsia="黑体" w:hAnsi="Times New Roman"/>
          <w:color w:val="000000"/>
          <w:sz w:val="31"/>
          <w:szCs w:val="31"/>
        </w:rPr>
      </w:pPr>
      <w:r w:rsidRPr="00482116">
        <w:rPr>
          <w:rFonts w:ascii="Times New Roman" w:eastAsia="黑体" w:hAnsi="Times New Roman"/>
          <w:color w:val="000000"/>
          <w:sz w:val="31"/>
          <w:szCs w:val="31"/>
        </w:rPr>
        <w:t>六、其他需要报告的事项</w:t>
      </w:r>
      <w:bookmarkStart w:id="0" w:name="_GoBack"/>
      <w:bookmarkEnd w:id="0"/>
    </w:p>
    <w:p w:rsidR="00723B81" w:rsidRPr="00482116" w:rsidRDefault="00723B81" w:rsidP="00C70DC3">
      <w:pPr>
        <w:pStyle w:val="a3"/>
        <w:overflowPunct w:val="0"/>
        <w:spacing w:beforeAutospacing="0" w:afterAutospacing="0" w:line="360" w:lineRule="auto"/>
        <w:ind w:firstLineChars="200" w:firstLine="620"/>
        <w:jc w:val="both"/>
        <w:rPr>
          <w:rFonts w:ascii="Times New Roman" w:eastAsia="仿宋_GB2312" w:hAnsi="Times New Roman"/>
          <w:sz w:val="31"/>
          <w:szCs w:val="31"/>
        </w:rPr>
      </w:pPr>
      <w:r w:rsidRPr="00482116">
        <w:rPr>
          <w:rFonts w:ascii="Times New Roman" w:eastAsia="仿宋_GB2312" w:hAnsi="Times New Roman"/>
          <w:sz w:val="31"/>
          <w:szCs w:val="31"/>
        </w:rPr>
        <w:t>如对本年度政府信息公开工作年度报告有疑问，请与枣庄高新区</w:t>
      </w:r>
      <w:r w:rsidR="008202FE">
        <w:rPr>
          <w:rFonts w:ascii="Times New Roman" w:eastAsia="仿宋_GB2312" w:hAnsi="Times New Roman" w:hint="eastAsia"/>
          <w:sz w:val="31"/>
          <w:szCs w:val="31"/>
        </w:rPr>
        <w:t>投资促进局</w:t>
      </w:r>
      <w:r w:rsidRPr="00482116">
        <w:rPr>
          <w:rFonts w:ascii="Times New Roman" w:eastAsia="仿宋_GB2312" w:hAnsi="Times New Roman"/>
          <w:sz w:val="31"/>
          <w:szCs w:val="31"/>
        </w:rPr>
        <w:t>联系（联系电话</w:t>
      </w:r>
      <w:r w:rsidR="00482116">
        <w:rPr>
          <w:rFonts w:ascii="Times New Roman" w:eastAsia="仿宋_GB2312" w:hAnsi="Times New Roman" w:hint="eastAsia"/>
          <w:sz w:val="31"/>
          <w:szCs w:val="31"/>
        </w:rPr>
        <w:t>：</w:t>
      </w:r>
      <w:r w:rsidRPr="00482116">
        <w:rPr>
          <w:rFonts w:ascii="Times New Roman" w:eastAsia="仿宋_GB2312" w:hAnsi="Times New Roman"/>
          <w:sz w:val="31"/>
          <w:szCs w:val="31"/>
        </w:rPr>
        <w:t>0632-8</w:t>
      </w:r>
      <w:r w:rsidR="00482116">
        <w:rPr>
          <w:rFonts w:ascii="Times New Roman" w:eastAsia="仿宋_GB2312" w:hAnsi="Times New Roman" w:hint="eastAsia"/>
          <w:sz w:val="31"/>
          <w:szCs w:val="31"/>
        </w:rPr>
        <w:t>693709</w:t>
      </w:r>
      <w:r w:rsidRPr="00482116">
        <w:rPr>
          <w:rFonts w:ascii="Times New Roman" w:eastAsia="仿宋_GB2312" w:hAnsi="Times New Roman"/>
          <w:sz w:val="31"/>
          <w:szCs w:val="31"/>
        </w:rPr>
        <w:t>，电子邮箱</w:t>
      </w:r>
      <w:r w:rsidRPr="00482116">
        <w:rPr>
          <w:rFonts w:ascii="Times New Roman" w:eastAsia="仿宋_GB2312" w:hAnsi="Times New Roman"/>
          <w:sz w:val="31"/>
          <w:szCs w:val="31"/>
        </w:rPr>
        <w:t>:</w:t>
      </w:r>
      <w:r w:rsidR="00482116">
        <w:rPr>
          <w:rFonts w:ascii="Times New Roman" w:eastAsia="仿宋_GB2312" w:hAnsi="Times New Roman"/>
          <w:sz w:val="31"/>
          <w:szCs w:val="31"/>
        </w:rPr>
        <w:t>gxq</w:t>
      </w:r>
      <w:r w:rsidR="00482116">
        <w:rPr>
          <w:rFonts w:ascii="Times New Roman" w:eastAsia="仿宋_GB2312" w:hAnsi="Times New Roman" w:hint="eastAsia"/>
          <w:sz w:val="31"/>
          <w:szCs w:val="31"/>
        </w:rPr>
        <w:t>8693709</w:t>
      </w:r>
      <w:r w:rsidRPr="00482116">
        <w:rPr>
          <w:rFonts w:ascii="Times New Roman" w:eastAsia="仿宋_GB2312" w:hAnsi="Times New Roman"/>
          <w:sz w:val="31"/>
          <w:szCs w:val="31"/>
        </w:rPr>
        <w:t>@163.com</w:t>
      </w:r>
      <w:r w:rsidRPr="00482116">
        <w:rPr>
          <w:rFonts w:ascii="Times New Roman" w:eastAsia="仿宋_GB2312" w:hAnsi="Times New Roman"/>
          <w:sz w:val="31"/>
          <w:szCs w:val="31"/>
        </w:rPr>
        <w:t>）。</w:t>
      </w:r>
    </w:p>
    <w:sectPr w:rsidR="00723B81" w:rsidRPr="00482116" w:rsidSect="0066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60CD9"/>
    <w:rsid w:val="000B00F7"/>
    <w:rsid w:val="00372AAF"/>
    <w:rsid w:val="00403345"/>
    <w:rsid w:val="00482116"/>
    <w:rsid w:val="00660CD9"/>
    <w:rsid w:val="00723B81"/>
    <w:rsid w:val="008202FE"/>
    <w:rsid w:val="00C70DC3"/>
    <w:rsid w:val="00DE39B6"/>
    <w:rsid w:val="00EB5528"/>
    <w:rsid w:val="30991053"/>
    <w:rsid w:val="556F1463"/>
    <w:rsid w:val="66A72358"/>
    <w:rsid w:val="750A1E23"/>
    <w:rsid w:val="75FC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0C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60C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60CD9"/>
    <w:rPr>
      <w:b/>
    </w:rPr>
  </w:style>
  <w:style w:type="paragraph" w:styleId="a5">
    <w:name w:val="Balloon Text"/>
    <w:basedOn w:val="a"/>
    <w:link w:val="Char"/>
    <w:rsid w:val="00723B81"/>
    <w:rPr>
      <w:sz w:val="18"/>
      <w:szCs w:val="18"/>
    </w:rPr>
  </w:style>
  <w:style w:type="character" w:customStyle="1" w:styleId="Char">
    <w:name w:val="批注框文本 Char"/>
    <w:basedOn w:val="a0"/>
    <w:link w:val="a5"/>
    <w:rsid w:val="00723B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8F3AEB-E4FD-40CF-B0BC-653A7C8F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386</Words>
  <Characters>2202</Characters>
  <Application>Microsoft Office Word</Application>
  <DocSecurity>0</DocSecurity>
  <Lines>18</Lines>
  <Paragraphs>5</Paragraphs>
  <ScaleCrop>false</ScaleCrop>
  <Company>微软中国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dcterms:created xsi:type="dcterms:W3CDTF">2021-12-02T03:56:00Z</dcterms:created>
  <dcterms:modified xsi:type="dcterms:W3CDTF">2021-12-02T04:52:00Z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52A4370688DA48FA8F57C8A993BD6E63</vt:lpwstr>
  </property>
</Properties>
</file>