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26" w:lineRule="atLeast"/>
        <w:jc w:val="center"/>
        <w:rPr>
          <w:rFonts w:hint="eastAsia" w:ascii="Ã¥Â¾Â®Ã¨Â½Â¯Ã©â€ºâ€¦Ã©Â»â€˜" w:hAnsi="Ã¥Â¾Â®Ã¨Â½Â¯Ã©â€ºâ€¦Ã©Â»â€˜" w:eastAsia="方正小标宋简体" w:cs="Ã¥Â¾Â®Ã¨Â½Â¯Ã©â€ºâ€¦Ã©Â»â€˜"/>
        </w:rPr>
      </w:pPr>
      <w:r>
        <w:rPr>
          <w:rFonts w:hint="eastAsia" w:ascii="方正小标宋简体" w:hAnsi="方正小标宋简体" w:eastAsia="方正小标宋简体" w:cs="方正小标宋简体"/>
          <w:sz w:val="27"/>
          <w:szCs w:val="27"/>
          <w:shd w:val="clear" w:color="auto" w:fill="FFFFFF"/>
          <w:lang w:val="en-US" w:eastAsia="zh-CN"/>
        </w:rPr>
        <w:t>兴仁街道</w:t>
      </w:r>
      <w:r>
        <w:rPr>
          <w:rFonts w:ascii="方正小标宋简体" w:hAnsi="方正小标宋简体" w:eastAsia="方正小标宋简体" w:cs="方正小标宋简体"/>
          <w:sz w:val="27"/>
          <w:szCs w:val="27"/>
          <w:shd w:val="clear" w:color="auto" w:fill="FFFFFF"/>
        </w:rPr>
        <w:t>主动公开基本目录（含重点领域）</w:t>
      </w:r>
    </w:p>
    <w:tbl>
      <w:tblPr>
        <w:tblStyle w:val="5"/>
        <w:tblW w:w="1466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338"/>
        <w:gridCol w:w="460"/>
        <w:gridCol w:w="874"/>
        <w:gridCol w:w="1142"/>
        <w:gridCol w:w="3040"/>
        <w:gridCol w:w="2550"/>
        <w:gridCol w:w="1637"/>
        <w:gridCol w:w="900"/>
        <w:gridCol w:w="1530"/>
        <w:gridCol w:w="570"/>
        <w:gridCol w:w="504"/>
        <w:gridCol w:w="537"/>
        <w:gridCol w:w="5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8"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方正小标宋简体" w:hAnsi="方正小标宋简体" w:eastAsia="方正小标宋简体" w:cs="方正小标宋简体"/>
                <w:sz w:val="18"/>
                <w:szCs w:val="18"/>
              </w:rPr>
              <w:t>序号</w:t>
            </w:r>
          </w:p>
        </w:tc>
        <w:tc>
          <w:tcPr>
            <w:tcW w:w="46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方正小标宋简体" w:hAnsi="方正小标宋简体" w:eastAsia="方正小标宋简体" w:cs="方正小标宋简体"/>
                <w:sz w:val="18"/>
                <w:szCs w:val="18"/>
              </w:rPr>
              <w:t>过程</w:t>
            </w:r>
          </w:p>
        </w:tc>
        <w:tc>
          <w:tcPr>
            <w:tcW w:w="2016"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方正小标宋简体" w:hAnsi="方正小标宋简体" w:eastAsia="方正小标宋简体" w:cs="方正小标宋简体"/>
                <w:sz w:val="18"/>
                <w:szCs w:val="18"/>
              </w:rPr>
              <w:t>公开事项</w:t>
            </w:r>
          </w:p>
        </w:tc>
        <w:tc>
          <w:tcPr>
            <w:tcW w:w="304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方正小标宋简体" w:hAnsi="方正小标宋简体" w:eastAsia="方正小标宋简体" w:cs="方正小标宋简体"/>
                <w:sz w:val="18"/>
                <w:szCs w:val="18"/>
              </w:rPr>
              <w:t>公开内容（要素）</w:t>
            </w:r>
          </w:p>
        </w:tc>
        <w:tc>
          <w:tcPr>
            <w:tcW w:w="255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方正小标宋简体" w:hAnsi="方正小标宋简体" w:eastAsia="方正小标宋简体" w:cs="方正小标宋简体"/>
                <w:sz w:val="18"/>
                <w:szCs w:val="18"/>
              </w:rPr>
              <w:t>公开依据</w:t>
            </w:r>
          </w:p>
        </w:tc>
        <w:tc>
          <w:tcPr>
            <w:tcW w:w="1637"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方正小标宋简体" w:hAnsi="方正小标宋简体" w:eastAsia="方正小标宋简体" w:cs="方正小标宋简体"/>
                <w:sz w:val="18"/>
                <w:szCs w:val="18"/>
              </w:rPr>
              <w:t>公开时限</w:t>
            </w:r>
          </w:p>
        </w:tc>
        <w:tc>
          <w:tcPr>
            <w:tcW w:w="90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方正小标宋简体" w:hAnsi="方正小标宋简体" w:eastAsia="方正小标宋简体" w:cs="方正小标宋简体"/>
                <w:sz w:val="18"/>
                <w:szCs w:val="18"/>
              </w:rPr>
              <w:t>公开主体</w:t>
            </w:r>
          </w:p>
        </w:tc>
        <w:tc>
          <w:tcPr>
            <w:tcW w:w="153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方正小标宋简体" w:hAnsi="方正小标宋简体" w:eastAsia="方正小标宋简体" w:cs="方正小标宋简体"/>
                <w:sz w:val="18"/>
                <w:szCs w:val="18"/>
              </w:rPr>
              <w:t>公开渠道和载体</w:t>
            </w:r>
          </w:p>
        </w:tc>
        <w:tc>
          <w:tcPr>
            <w:tcW w:w="1074"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方正小标宋简体" w:hAnsi="方正小标宋简体" w:eastAsia="方正小标宋简体" w:cs="方正小标宋简体"/>
                <w:sz w:val="18"/>
                <w:szCs w:val="18"/>
              </w:rPr>
              <w:t>公开对象</w:t>
            </w:r>
          </w:p>
        </w:tc>
        <w:tc>
          <w:tcPr>
            <w:tcW w:w="1119"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方正小标宋简体" w:hAnsi="方正小标宋简体" w:eastAsia="方正小标宋简体" w:cs="方正小标宋简体"/>
                <w:sz w:val="18"/>
                <w:szCs w:val="18"/>
              </w:rPr>
              <w:t>公开方式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rPr>
        <w:tc>
          <w:tcPr>
            <w:tcW w:w="338"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46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方正小标宋简体" w:hAnsi="方正小标宋简体" w:eastAsia="方正小标宋简体" w:cs="方正小标宋简体"/>
                <w:sz w:val="18"/>
                <w:szCs w:val="18"/>
              </w:rPr>
              <w:t>一级目录</w:t>
            </w:r>
          </w:p>
        </w:tc>
        <w:tc>
          <w:tcPr>
            <w:tcW w:w="114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方正小标宋简体" w:hAnsi="方正小标宋简体" w:eastAsia="方正小标宋简体" w:cs="方正小标宋简体"/>
                <w:sz w:val="18"/>
                <w:szCs w:val="18"/>
              </w:rPr>
              <w:t>二级目录</w:t>
            </w:r>
          </w:p>
        </w:tc>
        <w:tc>
          <w:tcPr>
            <w:tcW w:w="304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25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1637"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153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57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方正小标宋简体" w:hAnsi="方正小标宋简体" w:eastAsia="方正小标宋简体" w:cs="方正小标宋简体"/>
                <w:sz w:val="18"/>
                <w:szCs w:val="18"/>
              </w:rPr>
              <w:t>全社会</w:t>
            </w:r>
          </w:p>
        </w:tc>
        <w:tc>
          <w:tcPr>
            <w:tcW w:w="5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方正小标宋简体" w:hAnsi="方正小标宋简体" w:eastAsia="方正小标宋简体" w:cs="方正小标宋简体"/>
                <w:sz w:val="18"/>
                <w:szCs w:val="18"/>
              </w:rPr>
              <w:t>特定人群</w:t>
            </w:r>
          </w:p>
        </w:tc>
        <w:tc>
          <w:tcPr>
            <w:tcW w:w="5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方正小标宋简体" w:hAnsi="方正小标宋简体" w:eastAsia="方正小标宋简体" w:cs="方正小标宋简体"/>
                <w:sz w:val="18"/>
                <w:szCs w:val="18"/>
              </w:rPr>
              <w:t>主动</w:t>
            </w:r>
          </w:p>
        </w:tc>
        <w:tc>
          <w:tcPr>
            <w:tcW w:w="5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方正小标宋简体" w:hAnsi="方正小标宋简体" w:eastAsia="方正小标宋简体" w:cs="方正小标宋简体"/>
                <w:sz w:val="18"/>
                <w:szCs w:val="18"/>
              </w:rPr>
              <w:t>依申请公开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rPr>
                <w:rFonts w:hint="eastAsia" w:eastAsiaTheme="minorEastAsia"/>
                <w:lang w:eastAsia="zh-CN"/>
              </w:rPr>
            </w:pPr>
            <w:r>
              <w:rPr>
                <w:rFonts w:hint="eastAsia" w:ascii="仿宋" w:hAnsi="仿宋" w:eastAsia="仿宋" w:cs="仿宋"/>
                <w:sz w:val="18"/>
                <w:szCs w:val="18"/>
                <w:lang w:val="en-US" w:eastAsia="zh-CN"/>
              </w:rPr>
              <w:t>1</w:t>
            </w:r>
          </w:p>
        </w:tc>
        <w:tc>
          <w:tcPr>
            <w:tcW w:w="46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2016"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仿宋" w:hAnsi="仿宋" w:eastAsia="仿宋" w:cs="仿宋"/>
                <w:sz w:val="18"/>
                <w:szCs w:val="18"/>
              </w:rPr>
              <w:t>政府信息公开指南</w:t>
            </w:r>
          </w:p>
        </w:tc>
        <w:tc>
          <w:tcPr>
            <w:tcW w:w="3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政府信息公开指南</w:t>
            </w:r>
          </w:p>
        </w:tc>
        <w:tc>
          <w:tcPr>
            <w:tcW w:w="25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《中华人民共和国政府信息公开条例》（中华人民共和国国务院令第711号）</w:t>
            </w:r>
          </w:p>
        </w:tc>
        <w:tc>
          <w:tcPr>
            <w:tcW w:w="16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自该信息形成或变更之日起20个工作日内</w:t>
            </w:r>
          </w:p>
        </w:tc>
        <w:tc>
          <w:tcPr>
            <w:tcW w:w="9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rPr>
                <w:rFonts w:hint="default" w:eastAsia="仿宋"/>
                <w:lang w:val="en-US" w:eastAsia="zh-CN"/>
              </w:rPr>
            </w:pPr>
            <w:r>
              <w:rPr>
                <w:rFonts w:hint="eastAsia" w:eastAsia="仿宋"/>
                <w:lang w:val="en-US" w:eastAsia="zh-CN"/>
              </w:rPr>
              <w:t>兴仁街道办事处</w:t>
            </w:r>
          </w:p>
        </w:tc>
        <w:tc>
          <w:tcPr>
            <w:tcW w:w="15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rPr>
                <w:rFonts w:eastAsia="宋体"/>
              </w:rPr>
            </w:pPr>
            <w:r>
              <w:rPr>
                <w:rFonts w:ascii="Ã¥Â¾Â®Ã¨Â½Â¯Ã©â€ºâ€¦Ã©Â»â€˜" w:hAnsi="Ã¥Â¾Â®Ã¨Â½Â¯Ã©â€ºâ€¦Ã©Â»â€˜" w:eastAsia="Ã¥Â¾Â®Ã¨Â½Â¯Ã©â€ºâ€¦Ã©Â»â€˜" w:cs="Ã¥Â¾Â®Ã¨Â½Â¯Ã©â€ºâ€¦Ã©Â»â€˜"/>
              </w:rPr>
              <w:t>■</w:t>
            </w:r>
            <w:r>
              <w:rPr>
                <w:rFonts w:hint="eastAsia" w:ascii="仿宋" w:hAnsi="仿宋" w:eastAsia="仿宋" w:cs="仿宋"/>
                <w:sz w:val="18"/>
                <w:szCs w:val="18"/>
              </w:rPr>
              <w:t>管委会官网</w:t>
            </w:r>
          </w:p>
        </w:tc>
        <w:tc>
          <w:tcPr>
            <w:tcW w:w="57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c>
          <w:tcPr>
            <w:tcW w:w="5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rPr>
                <w:rFonts w:hint="eastAsia" w:eastAsiaTheme="minorEastAsia"/>
                <w:lang w:eastAsia="zh-CN"/>
              </w:rPr>
            </w:pPr>
            <w:r>
              <w:rPr>
                <w:rFonts w:hint="eastAsia" w:ascii="仿宋" w:hAnsi="仿宋" w:eastAsia="仿宋" w:cs="仿宋"/>
                <w:sz w:val="18"/>
                <w:szCs w:val="18"/>
                <w:lang w:val="en-US" w:eastAsia="zh-CN"/>
              </w:rPr>
              <w:t>2</w:t>
            </w:r>
          </w:p>
        </w:tc>
        <w:tc>
          <w:tcPr>
            <w:tcW w:w="46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仿宋" w:hAnsi="仿宋" w:eastAsia="仿宋" w:cs="仿宋"/>
                <w:sz w:val="18"/>
                <w:szCs w:val="18"/>
              </w:rPr>
              <w:t>法定公开内容</w:t>
            </w:r>
          </w:p>
        </w:tc>
        <w:tc>
          <w:tcPr>
            <w:tcW w:w="2016"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仿宋" w:hAnsi="仿宋" w:eastAsia="仿宋" w:cs="仿宋"/>
                <w:sz w:val="18"/>
                <w:szCs w:val="18"/>
              </w:rPr>
              <w:t>政府信息公开年度报告</w:t>
            </w:r>
          </w:p>
        </w:tc>
        <w:tc>
          <w:tcPr>
            <w:tcW w:w="3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政府信息公开年度报告</w:t>
            </w:r>
          </w:p>
        </w:tc>
        <w:tc>
          <w:tcPr>
            <w:tcW w:w="25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《中华人民共和国政府信息公开条例》（中华人民共和国国务院令第711号）</w:t>
            </w:r>
          </w:p>
        </w:tc>
        <w:tc>
          <w:tcPr>
            <w:tcW w:w="16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自该信息形成或变更之日起20个工作日内</w:t>
            </w:r>
          </w:p>
        </w:tc>
        <w:tc>
          <w:tcPr>
            <w:tcW w:w="9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rPr>
                <w:rFonts w:eastAsia="仿宋"/>
              </w:rPr>
            </w:pPr>
            <w:r>
              <w:rPr>
                <w:rFonts w:hint="eastAsia" w:eastAsia="仿宋"/>
                <w:lang w:val="en-US" w:eastAsia="zh-CN"/>
              </w:rPr>
              <w:t>兴仁街道办事处</w:t>
            </w:r>
          </w:p>
        </w:tc>
        <w:tc>
          <w:tcPr>
            <w:tcW w:w="15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rPr>
                <w:rFonts w:eastAsia="宋体"/>
              </w:rPr>
            </w:pPr>
            <w:r>
              <w:rPr>
                <w:rFonts w:ascii="Ã¥Â¾Â®Ã¨Â½Â¯Ã©â€ºâ€¦Ã©Â»â€˜" w:hAnsi="Ã¥Â¾Â®Ã¨Â½Â¯Ã©â€ºâ€¦Ã©Â»â€˜" w:eastAsia="Ã¥Â¾Â®Ã¨Â½Â¯Ã©â€ºâ€¦Ã©Â»â€˜" w:cs="Ã¥Â¾Â®Ã¨Â½Â¯Ã©â€ºâ€¦Ã©Â»â€˜"/>
              </w:rPr>
              <w:t>■</w:t>
            </w:r>
            <w:r>
              <w:rPr>
                <w:rFonts w:hint="eastAsia" w:ascii="仿宋" w:hAnsi="仿宋" w:eastAsia="仿宋" w:cs="仿宋"/>
                <w:sz w:val="18"/>
                <w:szCs w:val="18"/>
              </w:rPr>
              <w:t>管委会官网</w:t>
            </w:r>
          </w:p>
        </w:tc>
        <w:tc>
          <w:tcPr>
            <w:tcW w:w="57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c>
          <w:tcPr>
            <w:tcW w:w="5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rPr>
                <w:rFonts w:hint="default" w:eastAsiaTheme="minorEastAsia"/>
                <w:lang w:val="en-US" w:eastAsia="zh-CN"/>
              </w:rPr>
            </w:pPr>
            <w:r>
              <w:rPr>
                <w:rFonts w:hint="eastAsia"/>
                <w:lang w:val="en-US" w:eastAsia="zh-CN"/>
              </w:rPr>
              <w:t>3</w:t>
            </w:r>
          </w:p>
        </w:tc>
        <w:tc>
          <w:tcPr>
            <w:tcW w:w="46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制度建设</w:t>
            </w:r>
          </w:p>
        </w:tc>
        <w:tc>
          <w:tcPr>
            <w:tcW w:w="114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组织领导</w:t>
            </w:r>
          </w:p>
        </w:tc>
        <w:tc>
          <w:tcPr>
            <w:tcW w:w="3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政府信息公开工作机构名称、办公地址、办公时间、联系电话、传真号码、互联网联系方式等信息</w:t>
            </w:r>
          </w:p>
        </w:tc>
        <w:tc>
          <w:tcPr>
            <w:tcW w:w="25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《中华人民共和国政府信息公开条例》（中华人民共和国国务院令第711号）</w:t>
            </w:r>
          </w:p>
        </w:tc>
        <w:tc>
          <w:tcPr>
            <w:tcW w:w="16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自该信息形成或 变更之日起20个工作日内</w:t>
            </w:r>
          </w:p>
        </w:tc>
        <w:tc>
          <w:tcPr>
            <w:tcW w:w="9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eastAsia="仿宋"/>
                <w:lang w:val="en-US" w:eastAsia="zh-CN"/>
              </w:rPr>
              <w:t>兴仁街道办事处</w:t>
            </w:r>
          </w:p>
        </w:tc>
        <w:tc>
          <w:tcPr>
            <w:tcW w:w="15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rPr>
                <w:rFonts w:eastAsia="宋体"/>
              </w:rPr>
            </w:pPr>
            <w:r>
              <w:rPr>
                <w:rFonts w:ascii="Ã¥Â¾Â®Ã¨Â½Â¯Ã©â€ºâ€¦Ã©Â»â€˜" w:hAnsi="Ã¥Â¾Â®Ã¨Â½Â¯Ã©â€ºâ€¦Ã©Â»â€˜" w:eastAsia="Ã¥Â¾Â®Ã¨Â½Â¯Ã©â€ºâ€¦Ã©Â»â€˜" w:cs="Ã¥Â¾Â®Ã¨Â½Â¯Ã©â€ºâ€¦Ã©Â»â€˜"/>
              </w:rPr>
              <w:t>■</w:t>
            </w:r>
            <w:r>
              <w:rPr>
                <w:rFonts w:hint="eastAsia" w:ascii="仿宋" w:hAnsi="仿宋" w:eastAsia="仿宋" w:cs="仿宋"/>
                <w:sz w:val="18"/>
                <w:szCs w:val="18"/>
              </w:rPr>
              <w:t>管委会官网</w:t>
            </w:r>
          </w:p>
        </w:tc>
        <w:tc>
          <w:tcPr>
            <w:tcW w:w="57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c>
          <w:tcPr>
            <w:tcW w:w="5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仿宋" w:hAnsi="仿宋" w:eastAsia="仿宋" w:cs="仿宋"/>
                <w:sz w:val="18"/>
                <w:szCs w:val="18"/>
              </w:rPr>
              <w:t>7</w:t>
            </w:r>
          </w:p>
        </w:tc>
        <w:tc>
          <w:tcPr>
            <w:tcW w:w="46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仿宋" w:hAnsi="仿宋" w:eastAsia="仿宋" w:cs="仿宋"/>
                <w:sz w:val="18"/>
                <w:szCs w:val="18"/>
              </w:rPr>
              <w:t>法定公开内容</w:t>
            </w:r>
          </w:p>
        </w:tc>
        <w:tc>
          <w:tcPr>
            <w:tcW w:w="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仿宋" w:hAnsi="仿宋" w:eastAsia="仿宋" w:cs="仿宋"/>
                <w:sz w:val="18"/>
                <w:szCs w:val="18"/>
              </w:rPr>
              <w:t>制度建设</w:t>
            </w:r>
          </w:p>
        </w:tc>
        <w:tc>
          <w:tcPr>
            <w:tcW w:w="114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宣传推广</w:t>
            </w:r>
          </w:p>
        </w:tc>
        <w:tc>
          <w:tcPr>
            <w:tcW w:w="3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公开政务公开工作宣传活动</w:t>
            </w:r>
          </w:p>
        </w:tc>
        <w:tc>
          <w:tcPr>
            <w:tcW w:w="25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《中华人民共和国政府信息公开条例》（中华人民共和国国务院令第711号）</w:t>
            </w:r>
          </w:p>
        </w:tc>
        <w:tc>
          <w:tcPr>
            <w:tcW w:w="16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自该信息形成或 变更之日起20个工作日内</w:t>
            </w:r>
          </w:p>
        </w:tc>
        <w:tc>
          <w:tcPr>
            <w:tcW w:w="9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eastAsia="仿宋"/>
                <w:lang w:val="en-US" w:eastAsia="zh-CN"/>
              </w:rPr>
              <w:t>兴仁街道办事处</w:t>
            </w:r>
          </w:p>
        </w:tc>
        <w:tc>
          <w:tcPr>
            <w:tcW w:w="15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rPr>
                <w:rFonts w:eastAsia="宋体"/>
              </w:rPr>
            </w:pPr>
            <w:r>
              <w:rPr>
                <w:rFonts w:ascii="Ã¥Â¾Â®Ã¨Â½Â¯Ã©â€ºâ€¦Ã©Â»â€˜" w:hAnsi="Ã¥Â¾Â®Ã¨Â½Â¯Ã©â€ºâ€¦Ã©Â»â€˜" w:eastAsia="Ã¥Â¾Â®Ã¨Â½Â¯Ã©â€ºâ€¦Ã©Â»â€˜" w:cs="Ã¥Â¾Â®Ã¨Â½Â¯Ã©â€ºâ€¦Ã©Â»â€˜"/>
              </w:rPr>
              <w:t>■</w:t>
            </w:r>
            <w:r>
              <w:rPr>
                <w:rFonts w:hint="eastAsia" w:ascii="仿宋" w:hAnsi="仿宋" w:eastAsia="仿宋" w:cs="仿宋"/>
                <w:sz w:val="18"/>
                <w:szCs w:val="18"/>
              </w:rPr>
              <w:t>管委会官网</w:t>
            </w:r>
          </w:p>
        </w:tc>
        <w:tc>
          <w:tcPr>
            <w:tcW w:w="57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c>
          <w:tcPr>
            <w:tcW w:w="5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仿宋" w:hAnsi="仿宋" w:eastAsia="仿宋" w:cs="仿宋"/>
                <w:sz w:val="18"/>
                <w:szCs w:val="18"/>
              </w:rPr>
              <w:t>12</w:t>
            </w:r>
          </w:p>
        </w:tc>
        <w:tc>
          <w:tcPr>
            <w:tcW w:w="46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874"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仿宋" w:hAnsi="仿宋" w:eastAsia="仿宋" w:cs="仿宋"/>
                <w:sz w:val="18"/>
                <w:szCs w:val="18"/>
              </w:rPr>
              <w:t>组织管理</w:t>
            </w:r>
          </w:p>
        </w:tc>
        <w:tc>
          <w:tcPr>
            <w:tcW w:w="114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lang w:val="en-US" w:eastAsia="zh-CN"/>
              </w:rPr>
              <w:t>街道党工委、办事处</w:t>
            </w:r>
            <w:r>
              <w:rPr>
                <w:rFonts w:hint="eastAsia" w:ascii="仿宋" w:hAnsi="仿宋" w:eastAsia="仿宋" w:cs="仿宋"/>
                <w:sz w:val="18"/>
                <w:szCs w:val="18"/>
              </w:rPr>
              <w:t>领导</w:t>
            </w:r>
          </w:p>
        </w:tc>
        <w:tc>
          <w:tcPr>
            <w:tcW w:w="304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本机关负责人信息，包括姓名、照片、简历、主管或分管工作等。</w:t>
            </w:r>
          </w:p>
        </w:tc>
        <w:tc>
          <w:tcPr>
            <w:tcW w:w="255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r>
              <w:rPr>
                <w:rFonts w:hint="eastAsia" w:ascii="仿宋" w:hAnsi="仿宋" w:eastAsia="仿宋" w:cs="仿宋"/>
                <w:sz w:val="18"/>
                <w:szCs w:val="18"/>
              </w:rPr>
              <w:t>《中华人民共和国政府信息公开条例》（中华人民共和国国务院令第711号）</w:t>
            </w:r>
          </w:p>
        </w:tc>
        <w:tc>
          <w:tcPr>
            <w:tcW w:w="1637"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r>
              <w:rPr>
                <w:rFonts w:hint="eastAsia" w:ascii="仿宋" w:hAnsi="仿宋" w:eastAsia="仿宋" w:cs="仿宋"/>
                <w:sz w:val="18"/>
                <w:szCs w:val="18"/>
              </w:rPr>
              <w:t>自该信息形成或变更之日起20个工作日内</w:t>
            </w:r>
          </w:p>
        </w:tc>
        <w:tc>
          <w:tcPr>
            <w:tcW w:w="9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widowControl/>
              <w:spacing w:beforeAutospacing="0" w:after="225" w:afterAutospacing="0" w:line="26" w:lineRule="atLeast"/>
              <w:rPr>
                <w:rFonts w:eastAsia="仿宋"/>
              </w:rPr>
            </w:pPr>
            <w:r>
              <w:rPr>
                <w:rFonts w:hint="eastAsia" w:eastAsia="仿宋"/>
                <w:lang w:val="en-US" w:eastAsia="zh-CN"/>
              </w:rPr>
              <w:t>兴仁街道办事处</w:t>
            </w:r>
          </w:p>
        </w:tc>
        <w:tc>
          <w:tcPr>
            <w:tcW w:w="15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rPr>
                <w:rFonts w:eastAsia="宋体"/>
              </w:rPr>
            </w:pPr>
            <w:r>
              <w:rPr>
                <w:rFonts w:ascii="Ã¥Â¾Â®Ã¨Â½Â¯Ã©â€ºâ€¦Ã©Â»â€˜" w:hAnsi="Ã¥Â¾Â®Ã¨Â½Â¯Ã©â€ºâ€¦Ã©Â»â€˜" w:eastAsia="Ã¥Â¾Â®Ã¨Â½Â¯Ã©â€ºâ€¦Ã©Â»â€˜" w:cs="Ã¥Â¾Â®Ã¨Â½Â¯Ã©â€ºâ€¦Ã©Â»â€˜"/>
              </w:rPr>
              <w:t>■</w:t>
            </w:r>
            <w:r>
              <w:rPr>
                <w:rFonts w:hint="eastAsia" w:ascii="仿宋" w:hAnsi="仿宋" w:eastAsia="仿宋" w:cs="仿宋"/>
                <w:sz w:val="18"/>
                <w:szCs w:val="18"/>
              </w:rPr>
              <w:t>管委会官网</w:t>
            </w:r>
          </w:p>
        </w:tc>
        <w:tc>
          <w:tcPr>
            <w:tcW w:w="57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p>
        </w:tc>
        <w:tc>
          <w:tcPr>
            <w:tcW w:w="5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仿宋" w:hAnsi="仿宋" w:eastAsia="仿宋" w:cs="仿宋"/>
                <w:sz w:val="18"/>
                <w:szCs w:val="18"/>
              </w:rPr>
              <w:t>13</w:t>
            </w:r>
          </w:p>
        </w:tc>
        <w:tc>
          <w:tcPr>
            <w:tcW w:w="46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114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p>
        </w:tc>
        <w:tc>
          <w:tcPr>
            <w:tcW w:w="304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25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rPr>
                <w:rFonts w:ascii="Ã¥Â¾Â®Ã¨Â½Â¯Ã©â€ºâ€¦Ã©Â»â€˜" w:hAnsi="Ã¥Â¾Â®Ã¨Â½Â¯Ã©â€ºâ€¦Ã©Â»â€˜" w:eastAsia="Ã¥Â¾Â®Ã¨Â½Â¯Ã©â€ºâ€¦Ã©Â»â€˜" w:cs="Ã¥Â¾Â®Ã¨Â½Â¯Ã©â€ºâ€¦Ã©Â»â€˜"/>
                <w:sz w:val="24"/>
              </w:rPr>
            </w:pPr>
          </w:p>
        </w:tc>
        <w:tc>
          <w:tcPr>
            <w:tcW w:w="1637"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rPr>
                <w:rFonts w:ascii="Ã¥Â¾Â®Ã¨Â½Â¯Ã©â€ºâ€¦Ã©Â»â€˜" w:hAnsi="Ã¥Â¾Â®Ã¨Â½Â¯Ã©â€ºâ€¦Ã©Â»â€˜" w:eastAsia="Ã¥Â¾Â®Ã¨Â½Â¯Ã©â€ºâ€¦Ã©Â»â€˜" w:cs="Ã¥Â¾Â®Ã¨Â½Â¯Ã©â€ºâ€¦Ã©Â»â€˜"/>
                <w:sz w:val="24"/>
              </w:rPr>
            </w:pPr>
          </w:p>
        </w:tc>
        <w:tc>
          <w:tcPr>
            <w:tcW w:w="9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widowControl/>
              <w:spacing w:beforeAutospacing="0" w:after="225" w:afterAutospacing="0" w:line="26" w:lineRule="atLeast"/>
              <w:rPr>
                <w:rFonts w:eastAsia="仿宋"/>
              </w:rPr>
            </w:pPr>
          </w:p>
        </w:tc>
        <w:tc>
          <w:tcPr>
            <w:tcW w:w="15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rPr>
                <w:rFonts w:eastAsia="宋体"/>
              </w:rPr>
            </w:pPr>
            <w:r>
              <w:rPr>
                <w:rFonts w:ascii="Ã¥Â¾Â®Ã¨Â½Â¯Ã©â€ºâ€¦Ã©Â»â€˜" w:hAnsi="Ã¥Â¾Â®Ã¨Â½Â¯Ã©â€ºâ€¦Ã©Â»â€˜" w:eastAsia="Ã¥Â¾Â®Ã¨Â½Â¯Ã©â€ºâ€¦Ã©Â»â€˜" w:cs="Ã¥Â¾Â®Ã¨Â½Â¯Ã©â€ºâ€¦Ã©Â»â€˜"/>
              </w:rPr>
              <w:t>■</w:t>
            </w:r>
            <w:r>
              <w:rPr>
                <w:rFonts w:hint="eastAsia" w:ascii="仿宋" w:hAnsi="仿宋" w:eastAsia="仿宋" w:cs="仿宋"/>
                <w:sz w:val="18"/>
                <w:szCs w:val="18"/>
              </w:rPr>
              <w:t>管委会官网</w:t>
            </w:r>
          </w:p>
        </w:tc>
        <w:tc>
          <w:tcPr>
            <w:tcW w:w="57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p>
        </w:tc>
        <w:tc>
          <w:tcPr>
            <w:tcW w:w="5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rPr>
              <w:t>60</w:t>
            </w:r>
          </w:p>
        </w:tc>
        <w:tc>
          <w:tcPr>
            <w:tcW w:w="46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征收土地信息</w:t>
            </w:r>
          </w:p>
        </w:tc>
        <w:tc>
          <w:tcPr>
            <w:tcW w:w="114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征收土地信息</w:t>
            </w:r>
          </w:p>
        </w:tc>
        <w:tc>
          <w:tcPr>
            <w:tcW w:w="3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5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r>
              <w:rPr>
                <w:rFonts w:hint="eastAsia" w:ascii="仿宋" w:hAnsi="仿宋" w:eastAsia="仿宋" w:cs="仿宋"/>
                <w:sz w:val="18"/>
                <w:szCs w:val="18"/>
              </w:rPr>
              <w:t>《政府信息公开条例》、《关于全面推进政务公开工作</w:t>
            </w:r>
            <w:r>
              <w:rPr>
                <w:rFonts w:hint="eastAsia" w:ascii="仿宋" w:hAnsi="仿宋" w:eastAsia="仿宋" w:cs="仿宋"/>
                <w:sz w:val="18"/>
                <w:szCs w:val="18"/>
                <w:lang w:eastAsia="zh-CN"/>
              </w:rPr>
              <w:t>的</w:t>
            </w:r>
            <w:r>
              <w:rPr>
                <w:rFonts w:hint="eastAsia" w:ascii="仿宋" w:hAnsi="仿宋" w:eastAsia="仿宋" w:cs="仿宋"/>
                <w:sz w:val="18"/>
                <w:szCs w:val="18"/>
              </w:rPr>
              <w:t>意见》、《关于推进重大建设项目批准和实施领域政府信息公开的意见》</w:t>
            </w:r>
            <w:bookmarkStart w:id="0" w:name="_GoBack"/>
            <w:bookmarkEnd w:id="0"/>
          </w:p>
        </w:tc>
        <w:tc>
          <w:tcPr>
            <w:tcW w:w="16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r>
              <w:rPr>
                <w:rFonts w:hint="eastAsia" w:ascii="仿宋" w:hAnsi="仿宋" w:eastAsia="仿宋" w:cs="仿宋"/>
                <w:sz w:val="18"/>
                <w:szCs w:val="18"/>
              </w:rPr>
              <w:t>同上</w:t>
            </w:r>
          </w:p>
        </w:tc>
        <w:tc>
          <w:tcPr>
            <w:tcW w:w="9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rPr>
                <w:rFonts w:eastAsia="仿宋"/>
              </w:rPr>
            </w:pPr>
            <w:r>
              <w:rPr>
                <w:rFonts w:hint="eastAsia" w:eastAsia="仿宋"/>
                <w:lang w:val="en-US" w:eastAsia="zh-CN"/>
              </w:rPr>
              <w:t>兴仁街道办事处</w:t>
            </w:r>
          </w:p>
        </w:tc>
        <w:tc>
          <w:tcPr>
            <w:tcW w:w="15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ascii="Ã¥Â¾Â®Ã¨Â½Â¯Ã©â€ºâ€¦Ã©Â»â€˜" w:hAnsi="Ã¥Â¾Â®Ã¨Â½Â¯Ã©â€ºâ€¦Ã©Â»â€˜" w:eastAsia="Ã¥Â¾Â®Ã¨Â½Â¯Ã©â€ºâ€¦Ã©Â»â€˜" w:cs="Ã¥Â¾Â®Ã¨Â½Â¯Ã©â€ºâ€¦Ã©Â»â€˜"/>
              </w:rPr>
              <w:t>■</w:t>
            </w:r>
            <w:r>
              <w:rPr>
                <w:rFonts w:hint="eastAsia" w:ascii="仿宋" w:hAnsi="仿宋" w:eastAsia="仿宋" w:cs="仿宋"/>
                <w:sz w:val="18"/>
                <w:szCs w:val="18"/>
              </w:rPr>
              <w:t>征地信息公开平台</w:t>
            </w:r>
            <w:r>
              <w:rPr>
                <w:rFonts w:hint="eastAsia" w:ascii="仿宋" w:hAnsi="仿宋" w:eastAsia="仿宋" w:cs="仿宋"/>
                <w:sz w:val="18"/>
                <w:szCs w:val="18"/>
              </w:rPr>
              <w:br w:type="textWrapping"/>
            </w:r>
            <w:r>
              <w:rPr>
                <w:rFonts w:hint="eastAsia" w:ascii="仿宋" w:hAnsi="仿宋" w:eastAsia="仿宋" w:cs="仿宋"/>
                <w:sz w:val="18"/>
                <w:szCs w:val="18"/>
              </w:rPr>
              <w:t>■现场</w:t>
            </w:r>
          </w:p>
        </w:tc>
        <w:tc>
          <w:tcPr>
            <w:tcW w:w="57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c>
          <w:tcPr>
            <w:tcW w:w="5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rPr>
              <w:t>66</w:t>
            </w:r>
          </w:p>
        </w:tc>
        <w:tc>
          <w:tcPr>
            <w:tcW w:w="460" w:type="dxa"/>
            <w:vMerge w:val="restart"/>
            <w:tcBorders>
              <w:top w:val="outset" w:color="auto" w:sz="6" w:space="0"/>
              <w:left w:val="outset" w:color="auto" w:sz="6" w:space="0"/>
              <w:right w:val="outset" w:color="auto" w:sz="6" w:space="0"/>
            </w:tcBorders>
            <w:shd w:val="clear" w:color="auto" w:fill="FFFFFF"/>
            <w:tcMar>
              <w:top w:w="0" w:type="dxa"/>
              <w:left w:w="0" w:type="dxa"/>
              <w:bottom w:w="0" w:type="dxa"/>
              <w:right w:w="0" w:type="dxa"/>
            </w:tcMar>
            <w:vAlign w:val="center"/>
          </w:tcPr>
          <w:p>
            <w:pPr>
              <w:rPr>
                <w:rFonts w:ascii="仿宋" w:hAnsi="仿宋" w:eastAsia="仿宋" w:cs="仿宋"/>
                <w:kern w:val="0"/>
                <w:sz w:val="18"/>
                <w:szCs w:val="18"/>
                <w:lang w:bidi="ar"/>
              </w:rPr>
            </w:pPr>
            <w:r>
              <w:rPr>
                <w:rFonts w:hint="eastAsia" w:ascii="仿宋" w:hAnsi="仿宋" w:eastAsia="仿宋" w:cs="仿宋"/>
                <w:kern w:val="0"/>
                <w:sz w:val="18"/>
                <w:szCs w:val="18"/>
                <w:lang w:bidi="ar"/>
              </w:rPr>
              <w:t>重点领域</w:t>
            </w:r>
          </w:p>
        </w:tc>
        <w:tc>
          <w:tcPr>
            <w:tcW w:w="87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社会救助</w:t>
            </w:r>
          </w:p>
        </w:tc>
        <w:tc>
          <w:tcPr>
            <w:tcW w:w="114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社会救助</w:t>
            </w:r>
          </w:p>
        </w:tc>
        <w:tc>
          <w:tcPr>
            <w:tcW w:w="3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城乡低保、特困人员救助供养、医疗救助、临时救助的救助对象认定、救助标准等信息；城乡低保、特困人员救助供养、医疗救助、临时救助的申报指南。城乡低保、特困人员救助供养、医疗救助、临时救助的救助人次数、资金支出情况等基本数据</w:t>
            </w:r>
          </w:p>
        </w:tc>
        <w:tc>
          <w:tcPr>
            <w:tcW w:w="25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r>
              <w:rPr>
                <w:rFonts w:hint="eastAsia" w:ascii="仿宋" w:hAnsi="仿宋" w:eastAsia="仿宋" w:cs="仿宋"/>
                <w:sz w:val="18"/>
                <w:szCs w:val="18"/>
              </w:rPr>
              <w:t>《中华人民共和国政府信息公开条例》（国务院令第711号）、《社会救助暂行办法》（国务院令第649号）。</w:t>
            </w:r>
          </w:p>
        </w:tc>
        <w:tc>
          <w:tcPr>
            <w:tcW w:w="16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r>
              <w:rPr>
                <w:rFonts w:hint="eastAsia" w:ascii="仿宋" w:hAnsi="仿宋" w:eastAsia="仿宋" w:cs="仿宋"/>
                <w:sz w:val="18"/>
                <w:szCs w:val="18"/>
              </w:rPr>
              <w:t>自该信息形成或者变更之日起20个工作日内。</w:t>
            </w:r>
          </w:p>
        </w:tc>
        <w:tc>
          <w:tcPr>
            <w:tcW w:w="9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rPr>
                <w:rFonts w:eastAsia="仿宋"/>
              </w:rPr>
            </w:pPr>
            <w:r>
              <w:rPr>
                <w:rFonts w:hint="eastAsia" w:eastAsia="仿宋"/>
                <w:lang w:val="en-US" w:eastAsia="zh-CN"/>
              </w:rPr>
              <w:t>兴仁街道办事处</w:t>
            </w:r>
          </w:p>
        </w:tc>
        <w:tc>
          <w:tcPr>
            <w:tcW w:w="15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ascii="Ã¥Â¾Â®Ã¨Â½Â¯Ã©â€ºâ€¦Ã©Â»â€˜" w:hAnsi="Ã¥Â¾Â®Ã¨Â½Â¯Ã©â€ºâ€¦Ã©Â»â€˜" w:eastAsia="Ã¥Â¾Â®Ã¨Â½Â¯Ã©â€ºâ€¦Ã©Â»â€˜" w:cs="Ã¥Â¾Â®Ã¨Â½Â¯Ã©â€ºâ€¦Ã©Â»â€˜"/>
              </w:rPr>
              <w:t>■</w:t>
            </w:r>
            <w:r>
              <w:rPr>
                <w:rFonts w:hint="eastAsia" w:ascii="仿宋" w:hAnsi="仿宋" w:eastAsia="仿宋" w:cs="仿宋"/>
                <w:sz w:val="18"/>
                <w:szCs w:val="18"/>
              </w:rPr>
              <w:t>管委会官网</w:t>
            </w:r>
            <w:r>
              <w:rPr>
                <w:rFonts w:hint="eastAsia" w:ascii="仿宋" w:hAnsi="仿宋" w:eastAsia="仿宋" w:cs="仿宋"/>
                <w:sz w:val="18"/>
                <w:szCs w:val="18"/>
              </w:rPr>
              <w:br w:type="textWrapping"/>
            </w:r>
            <w:r>
              <w:rPr>
                <w:rFonts w:hint="eastAsia" w:ascii="仿宋" w:hAnsi="仿宋" w:eastAsia="仿宋" w:cs="仿宋"/>
                <w:sz w:val="18"/>
                <w:szCs w:val="18"/>
              </w:rPr>
              <w:t>■社区/企事业单位/村公示</w:t>
            </w:r>
          </w:p>
        </w:tc>
        <w:tc>
          <w:tcPr>
            <w:tcW w:w="57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p>
        </w:tc>
        <w:tc>
          <w:tcPr>
            <w:tcW w:w="5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rPr>
              <w:t>67</w:t>
            </w:r>
          </w:p>
        </w:tc>
        <w:tc>
          <w:tcPr>
            <w:tcW w:w="46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874"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仿宋" w:hAnsi="仿宋" w:eastAsia="仿宋" w:cs="仿宋"/>
                <w:sz w:val="18"/>
                <w:szCs w:val="18"/>
              </w:rPr>
              <w:t>社会福利</w:t>
            </w:r>
          </w:p>
        </w:tc>
        <w:tc>
          <w:tcPr>
            <w:tcW w:w="114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养老服务</w:t>
            </w:r>
          </w:p>
        </w:tc>
        <w:tc>
          <w:tcPr>
            <w:tcW w:w="3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基本养老公共服务清单，明确服务对象、服务标准和支出责任；老年人福利补贴发放情况。</w:t>
            </w:r>
          </w:p>
        </w:tc>
        <w:tc>
          <w:tcPr>
            <w:tcW w:w="255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r>
              <w:rPr>
                <w:rFonts w:hint="eastAsia" w:ascii="仿宋" w:hAnsi="仿宋" w:eastAsia="仿宋" w:cs="仿宋"/>
                <w:sz w:val="18"/>
                <w:szCs w:val="18"/>
              </w:rPr>
              <w:t>《国务院办公厅关于推进社会公益事业建设领域政府信息公开的意见》（国办发〔2018〕10号）、《中华人民共和国政府信息公开条例》（国务院令第711号）</w:t>
            </w:r>
          </w:p>
        </w:tc>
        <w:tc>
          <w:tcPr>
            <w:tcW w:w="1637"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r>
              <w:rPr>
                <w:rFonts w:hint="eastAsia" w:ascii="仿宋" w:hAnsi="仿宋" w:eastAsia="仿宋" w:cs="仿宋"/>
                <w:sz w:val="18"/>
                <w:szCs w:val="18"/>
              </w:rPr>
              <w:t>自该信息形成或者变更之日起20个工作日内。</w:t>
            </w:r>
          </w:p>
        </w:tc>
        <w:tc>
          <w:tcPr>
            <w:tcW w:w="90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eastAsia="仿宋"/>
                <w:lang w:val="en-US" w:eastAsia="zh-CN"/>
              </w:rPr>
              <w:t>兴仁街道办事处</w:t>
            </w:r>
          </w:p>
        </w:tc>
        <w:tc>
          <w:tcPr>
            <w:tcW w:w="153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ascii="Ã¥Â¾Â®Ã¨Â½Â¯Ã©â€ºâ€¦Ã©Â»â€˜" w:hAnsi="Ã¥Â¾Â®Ã¨Â½Â¯Ã©â€ºâ€¦Ã©Â»â€˜" w:eastAsia="Ã¥Â¾Â®Ã¨Â½Â¯Ã©â€ºâ€¦Ã©Â»â€˜" w:cs="Ã¥Â¾Â®Ã¨Â½Â¯Ã©â€ºâ€¦Ã©Â»â€˜"/>
              </w:rPr>
              <w:t>■</w:t>
            </w:r>
            <w:r>
              <w:rPr>
                <w:rFonts w:hint="eastAsia" w:ascii="仿宋" w:hAnsi="仿宋" w:eastAsia="仿宋" w:cs="仿宋"/>
                <w:sz w:val="18"/>
                <w:szCs w:val="18"/>
              </w:rPr>
              <w:t>管委会官网</w:t>
            </w:r>
            <w:r>
              <w:rPr>
                <w:rFonts w:hint="eastAsia" w:ascii="仿宋" w:hAnsi="仿宋" w:eastAsia="仿宋" w:cs="仿宋"/>
                <w:sz w:val="18"/>
                <w:szCs w:val="18"/>
              </w:rPr>
              <w:br w:type="textWrapping"/>
            </w:r>
            <w:r>
              <w:rPr>
                <w:rFonts w:hint="eastAsia" w:ascii="仿宋" w:hAnsi="仿宋" w:eastAsia="仿宋" w:cs="仿宋"/>
                <w:sz w:val="18"/>
                <w:szCs w:val="18"/>
              </w:rPr>
              <w:t>■社区/企事业单位/村公示</w:t>
            </w:r>
          </w:p>
        </w:tc>
        <w:tc>
          <w:tcPr>
            <w:tcW w:w="57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04"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jc w:val="center"/>
            </w:pPr>
          </w:p>
        </w:tc>
        <w:tc>
          <w:tcPr>
            <w:tcW w:w="537"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82"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rPr>
              <w:t>68</w:t>
            </w:r>
          </w:p>
        </w:tc>
        <w:tc>
          <w:tcPr>
            <w:tcW w:w="46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114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残疾人福利</w:t>
            </w:r>
          </w:p>
        </w:tc>
        <w:tc>
          <w:tcPr>
            <w:tcW w:w="3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残疾人福利补贴对象认定条件、申领范围、补贴标准、申请审批程序和补贴发放情况。</w:t>
            </w:r>
          </w:p>
        </w:tc>
        <w:tc>
          <w:tcPr>
            <w:tcW w:w="25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rPr>
                <w:rFonts w:ascii="Ã¥Â¾Â®Ã¨Â½Â¯Ã©â€ºâ€¦Ã©Â»â€˜" w:hAnsi="Ã¥Â¾Â®Ã¨Â½Â¯Ã©â€ºâ€¦Ã©Â»â€˜" w:eastAsia="Ã¥Â¾Â®Ã¨Â½Â¯Ã©â€ºâ€¦Ã©Â»â€˜" w:cs="Ã¥Â¾Â®Ã¨Â½Â¯Ã©â€ºâ€¦Ã©Â»â€˜"/>
                <w:sz w:val="24"/>
              </w:rPr>
            </w:pPr>
          </w:p>
        </w:tc>
        <w:tc>
          <w:tcPr>
            <w:tcW w:w="1637"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rPr>
                <w:rFonts w:ascii="Ã¥Â¾Â®Ã¨Â½Â¯Ã©â€ºâ€¦Ã©Â»â€˜" w:hAnsi="Ã¥Â¾Â®Ã¨Â½Â¯Ã©â€ºâ€¦Ã©Â»â€˜" w:eastAsia="Ã¥Â¾Â®Ã¨Â½Â¯Ã©â€ºâ€¦Ã©Â»â€˜" w:cs="Ã¥Â¾Â®Ã¨Â½Â¯Ã©â€ºâ€¦Ã©Â»â€˜"/>
                <w:sz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153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57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50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rPr>
                <w:rFonts w:ascii="Ã¥Â¾Â®Ã¨Â½Â¯Ã©â€ºâ€¦Ã©Â»â€˜" w:hAnsi="Ã¥Â¾Â®Ã¨Â½Â¯Ã©â€ºâ€¦Ã©Â»â€˜" w:eastAsia="Ã¥Â¾Â®Ã¨Â½Â¯Ã©â€ºâ€¦Ã©Â»â€˜" w:cs="Ã¥Â¾Â®Ã¨Â½Â¯Ã©â€ºâ€¦Ã©Â»â€˜"/>
                <w:sz w:val="24"/>
              </w:rPr>
            </w:pPr>
          </w:p>
        </w:tc>
        <w:tc>
          <w:tcPr>
            <w:tcW w:w="537"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582"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81" w:hRule="atLeast"/>
        </w:trPr>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rPr>
              <w:t>69</w:t>
            </w:r>
          </w:p>
        </w:tc>
        <w:tc>
          <w:tcPr>
            <w:tcW w:w="46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114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both"/>
            </w:pPr>
            <w:r>
              <w:rPr>
                <w:rFonts w:hint="eastAsia" w:ascii="仿宋" w:hAnsi="仿宋" w:eastAsia="仿宋" w:cs="仿宋"/>
                <w:sz w:val="18"/>
                <w:szCs w:val="18"/>
              </w:rPr>
              <w:t>儿童福利</w:t>
            </w:r>
          </w:p>
        </w:tc>
        <w:tc>
          <w:tcPr>
            <w:tcW w:w="3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孤儿、事实无人抚养儿童、重点困境儿童、农村留守儿童等儿童福利补贴对象认定条件、申领范围、补贴标准、申请审批程序和补贴发放情况</w:t>
            </w:r>
          </w:p>
        </w:tc>
        <w:tc>
          <w:tcPr>
            <w:tcW w:w="25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rPr>
                <w:rFonts w:ascii="Ã¥Â¾Â®Ã¨Â½Â¯Ã©â€ºâ€¦Ã©Â»â€˜" w:hAnsi="Ã¥Â¾Â®Ã¨Â½Â¯Ã©â€ºâ€¦Ã©Â»â€˜" w:eastAsia="Ã¥Â¾Â®Ã¨Â½Â¯Ã©â€ºâ€¦Ã©Â»â€˜" w:cs="Ã¥Â¾Â®Ã¨Â½Â¯Ã©â€ºâ€¦Ã©Â»â€˜"/>
                <w:sz w:val="24"/>
              </w:rPr>
            </w:pPr>
          </w:p>
        </w:tc>
        <w:tc>
          <w:tcPr>
            <w:tcW w:w="1637"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rPr>
                <w:rFonts w:ascii="Ã¥Â¾Â®Ã¨Â½Â¯Ã©â€ºâ€¦Ã©Â»â€˜" w:hAnsi="Ã¥Â¾Â®Ã¨Â½Â¯Ã©â€ºâ€¦Ã©Â»â€˜" w:eastAsia="Ã¥Â¾Â®Ã¨Â½Â¯Ã©â€ºâ€¦Ã©Â»â€˜" w:cs="Ã¥Â¾Â®Ã¨Â½Â¯Ã©â€ºâ€¦Ã©Â»â€˜"/>
                <w:sz w:val="24"/>
              </w:rPr>
            </w:pPr>
          </w:p>
        </w:tc>
        <w:tc>
          <w:tcPr>
            <w:tcW w:w="90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153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57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50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rPr>
                <w:rFonts w:ascii="Ã¥Â¾Â®Ã¨Â½Â¯Ã©â€ºâ€¦Ã©Â»â€˜" w:hAnsi="Ã¥Â¾Â®Ã¨Â½Â¯Ã©â€ºâ€¦Ã©Â»â€˜" w:eastAsia="Ã¥Â¾Â®Ã¨Â½Â¯Ã©â€ºâ€¦Ã©Â»â€˜" w:cs="Ã¥Â¾Â®Ã¨Â½Â¯Ã©â€ºâ€¦Ã©Â»â€˜"/>
                <w:sz w:val="24"/>
              </w:rPr>
            </w:pPr>
          </w:p>
        </w:tc>
        <w:tc>
          <w:tcPr>
            <w:tcW w:w="537"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582"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932" w:hRule="atLeast"/>
        </w:trPr>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rPr>
              <w:t>80</w:t>
            </w:r>
          </w:p>
        </w:tc>
        <w:tc>
          <w:tcPr>
            <w:tcW w:w="46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仿宋" w:hAnsi="仿宋" w:eastAsia="仿宋" w:cs="仿宋"/>
                <w:sz w:val="18"/>
                <w:szCs w:val="18"/>
              </w:rPr>
              <w:t>基层政务公开标准化规范化</w:t>
            </w:r>
          </w:p>
        </w:tc>
        <w:tc>
          <w:tcPr>
            <w:tcW w:w="2016" w:type="dxa"/>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仿宋" w:hAnsi="仿宋" w:eastAsia="仿宋" w:cs="仿宋"/>
                <w:sz w:val="18"/>
                <w:szCs w:val="18"/>
              </w:rPr>
              <w:t>目录编制</w:t>
            </w:r>
          </w:p>
        </w:tc>
        <w:tc>
          <w:tcPr>
            <w:tcW w:w="3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区级、街道、26个试点领域政务公开事项标准目录，包含公开事项的名称、内容、依据、时限、主体、方式、渠道、公开对象等要素。</w:t>
            </w:r>
          </w:p>
        </w:tc>
        <w:tc>
          <w:tcPr>
            <w:tcW w:w="25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r>
              <w:rPr>
                <w:rFonts w:hint="eastAsia" w:ascii="仿宋" w:hAnsi="仿宋" w:eastAsia="仿宋" w:cs="仿宋"/>
                <w:sz w:val="18"/>
                <w:szCs w:val="18"/>
              </w:rPr>
              <w:t>《国务院办公厅关于全面推进基层政务公开标准化规范化工作的指导意见》</w:t>
            </w:r>
          </w:p>
        </w:tc>
        <w:tc>
          <w:tcPr>
            <w:tcW w:w="16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7月底完成</w:t>
            </w:r>
          </w:p>
        </w:tc>
        <w:tc>
          <w:tcPr>
            <w:tcW w:w="9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rPr>
                <w:rFonts w:eastAsia="仿宋"/>
              </w:rPr>
            </w:pPr>
            <w:r>
              <w:rPr>
                <w:rFonts w:hint="eastAsia" w:eastAsia="仿宋"/>
                <w:lang w:val="en-US" w:eastAsia="zh-CN"/>
              </w:rPr>
              <w:t>兴仁街道办事处</w:t>
            </w:r>
          </w:p>
        </w:tc>
        <w:tc>
          <w:tcPr>
            <w:tcW w:w="15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rPr>
                <w:rFonts w:eastAsia="宋体"/>
              </w:rPr>
            </w:pPr>
            <w:r>
              <w:rPr>
                <w:rFonts w:ascii="Ã¥Â¾Â®Ã¨Â½Â¯Ã©â€ºâ€¦Ã©Â»â€˜" w:hAnsi="Ã¥Â¾Â®Ã¨Â½Â¯Ã©â€ºâ€¦Ã©Â»â€˜" w:eastAsia="Ã¥Â¾Â®Ã¨Â½Â¯Ã©â€ºâ€¦Ã©Â»â€˜" w:cs="Ã¥Â¾Â®Ã¨Â½Â¯Ã©â€ºâ€¦Ã©Â»â€˜"/>
              </w:rPr>
              <w:t>■</w:t>
            </w:r>
            <w:r>
              <w:rPr>
                <w:rFonts w:hint="eastAsia" w:ascii="仿宋" w:hAnsi="仿宋" w:eastAsia="仿宋" w:cs="仿宋"/>
                <w:sz w:val="18"/>
                <w:szCs w:val="18"/>
              </w:rPr>
              <w:t>管委会官网</w:t>
            </w:r>
          </w:p>
        </w:tc>
        <w:tc>
          <w:tcPr>
            <w:tcW w:w="57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p>
        </w:tc>
        <w:tc>
          <w:tcPr>
            <w:tcW w:w="5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rPr>
              <w:t>84</w:t>
            </w:r>
          </w:p>
        </w:tc>
        <w:tc>
          <w:tcPr>
            <w:tcW w:w="460" w:type="dxa"/>
            <w:vMerge w:val="restart"/>
            <w:tcBorders>
              <w:top w:val="outset" w:color="auto" w:sz="6" w:space="0"/>
              <w:left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874"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ascii="仿宋" w:hAnsi="仿宋" w:eastAsia="仿宋" w:cs="仿宋"/>
                <w:sz w:val="18"/>
                <w:szCs w:val="18"/>
              </w:rPr>
              <w:t>回应</w:t>
            </w:r>
          </w:p>
        </w:tc>
        <w:tc>
          <w:tcPr>
            <w:tcW w:w="114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主动回应</w:t>
            </w:r>
          </w:p>
        </w:tc>
        <w:tc>
          <w:tcPr>
            <w:tcW w:w="3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回应减税降费、金融安全、生态环境、脱贫攻坚、教育改革、食品药品、卫生健康、养老服务、公正监管、社会保障、社会治安、房地产市场等经济社会热点，以及市场主体和人民群众办事创业的堵点痛点等信息召开新闻发布会、接受新闻媒体采访、转载新闻媒体正面宣传报道以及针对群众切身利益、影响社会稳定和突发公共事件的重点事项等信息。</w:t>
            </w:r>
          </w:p>
        </w:tc>
        <w:tc>
          <w:tcPr>
            <w:tcW w:w="25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《中共中央办公厅国务院办公厅印发〈关于全面推进政务公开工作的意见〉的通知》（中办发〔2016〕8号）</w:t>
            </w:r>
          </w:p>
        </w:tc>
        <w:tc>
          <w:tcPr>
            <w:tcW w:w="16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r>
              <w:rPr>
                <w:rFonts w:hint="eastAsia" w:ascii="仿宋" w:hAnsi="仿宋" w:eastAsia="仿宋" w:cs="仿宋"/>
                <w:sz w:val="18"/>
                <w:szCs w:val="18"/>
              </w:rPr>
              <w:t>自该信息形成或变更之日起20个工作日内</w:t>
            </w:r>
          </w:p>
        </w:tc>
        <w:tc>
          <w:tcPr>
            <w:tcW w:w="9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rPr>
                <w:rFonts w:eastAsia="仿宋"/>
              </w:rPr>
            </w:pPr>
            <w:r>
              <w:rPr>
                <w:rFonts w:hint="eastAsia" w:eastAsia="仿宋"/>
                <w:lang w:val="en-US" w:eastAsia="zh-CN"/>
              </w:rPr>
              <w:t>兴仁街道办事处</w:t>
            </w:r>
          </w:p>
        </w:tc>
        <w:tc>
          <w:tcPr>
            <w:tcW w:w="15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ascii="Ã¥Â¾Â®Ã¨Â½Â¯Ã©â€ºâ€¦Ã©Â»â€˜" w:hAnsi="Ã¥Â¾Â®Ã¨Â½Â¯Ã©â€ºâ€¦Ã©Â»â€˜" w:eastAsia="Ã¥Â¾Â®Ã¨Â½Â¯Ã©â€ºâ€¦Ã©Â»â€˜" w:cs="Ã¥Â¾Â®Ã¨Â½Â¯Ã©â€ºâ€¦Ã©Â»â€˜"/>
              </w:rPr>
              <w:t>■</w:t>
            </w:r>
            <w:r>
              <w:rPr>
                <w:rFonts w:hint="eastAsia" w:ascii="仿宋" w:hAnsi="仿宋" w:eastAsia="仿宋" w:cs="仿宋"/>
                <w:sz w:val="18"/>
                <w:szCs w:val="18"/>
              </w:rPr>
              <w:t>管委会官网</w:t>
            </w:r>
            <w:r>
              <w:rPr>
                <w:rFonts w:hint="eastAsia" w:ascii="仿宋" w:hAnsi="仿宋" w:eastAsia="仿宋" w:cs="仿宋"/>
                <w:sz w:val="18"/>
                <w:szCs w:val="18"/>
              </w:rPr>
              <w:br w:type="textWrapping"/>
            </w:r>
            <w:r>
              <w:rPr>
                <w:rFonts w:hint="eastAsia" w:ascii="仿宋" w:hAnsi="仿宋" w:eastAsia="仿宋" w:cs="仿宋"/>
                <w:sz w:val="18"/>
                <w:szCs w:val="18"/>
              </w:rPr>
              <w:t>■两微一端</w:t>
            </w:r>
            <w:r>
              <w:rPr>
                <w:rFonts w:hint="eastAsia" w:ascii="仿宋" w:hAnsi="仿宋" w:eastAsia="仿宋" w:cs="仿宋"/>
                <w:sz w:val="18"/>
                <w:szCs w:val="18"/>
              </w:rPr>
              <w:br w:type="textWrapping"/>
            </w:r>
            <w:r>
              <w:rPr>
                <w:rFonts w:hint="eastAsia" w:ascii="仿宋" w:hAnsi="仿宋" w:eastAsia="仿宋" w:cs="仿宋"/>
                <w:sz w:val="18"/>
                <w:szCs w:val="18"/>
              </w:rPr>
              <w:t>■新闻媒体</w:t>
            </w:r>
          </w:p>
        </w:tc>
        <w:tc>
          <w:tcPr>
            <w:tcW w:w="57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p>
        </w:tc>
        <w:tc>
          <w:tcPr>
            <w:tcW w:w="5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8"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hint="eastAsia"/>
              </w:rPr>
              <w:t>85</w:t>
            </w:r>
          </w:p>
        </w:tc>
        <w:tc>
          <w:tcPr>
            <w:tcW w:w="46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874"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rPr>
                <w:rFonts w:ascii="Ã¥Â¾Â®Ã¨Â½Â¯Ã©â€ºâ€¦Ã©Â»â€˜" w:hAnsi="Ã¥Â¾Â®Ã¨Â½Â¯Ã©â€ºâ€¦Ã©Â»â€˜" w:eastAsia="Ã¥Â¾Â®Ã¨Â½Â¯Ã©â€ºâ€¦Ã©Â»â€˜" w:cs="Ã¥Â¾Â®Ã¨Â½Â¯Ã©â€ºâ€¦Ã©Â»â€˜"/>
                <w:sz w:val="24"/>
              </w:rPr>
            </w:pPr>
          </w:p>
        </w:tc>
        <w:tc>
          <w:tcPr>
            <w:tcW w:w="114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r>
              <w:rPr>
                <w:rFonts w:hint="eastAsia" w:ascii="仿宋" w:hAnsi="仿宋" w:eastAsia="仿宋" w:cs="仿宋"/>
                <w:sz w:val="18"/>
                <w:szCs w:val="18"/>
              </w:rPr>
              <w:t>互动回应</w:t>
            </w:r>
          </w:p>
        </w:tc>
        <w:tc>
          <w:tcPr>
            <w:tcW w:w="304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hint="eastAsia" w:ascii="仿宋" w:hAnsi="仿宋" w:eastAsia="仿宋" w:cs="仿宋"/>
                <w:sz w:val="18"/>
                <w:szCs w:val="18"/>
              </w:rPr>
              <w:t>在收集分析研判舆情的基础上，针对舆论关注的热点和群众投诉咨询问题的互动回应、回复处理内容留言及信件办理结果。</w:t>
            </w:r>
          </w:p>
        </w:tc>
        <w:tc>
          <w:tcPr>
            <w:tcW w:w="25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r>
              <w:rPr>
                <w:rFonts w:hint="eastAsia" w:ascii="仿宋" w:hAnsi="仿宋" w:eastAsia="仿宋" w:cs="仿宋"/>
                <w:sz w:val="18"/>
                <w:szCs w:val="18"/>
              </w:rPr>
              <w:t>《中共中央办公厅国务院办公厅印发〈关于全面推进政务公开工 作的意见 〉的通知》（中办发〔2016〕号）</w:t>
            </w:r>
          </w:p>
        </w:tc>
        <w:tc>
          <w:tcPr>
            <w:tcW w:w="16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r>
              <w:rPr>
                <w:rFonts w:hint="eastAsia" w:ascii="仿宋" w:hAnsi="仿宋" w:eastAsia="仿宋" w:cs="仿宋"/>
                <w:sz w:val="18"/>
                <w:szCs w:val="18"/>
              </w:rPr>
              <w:t>自该信息形成或变更之日起20个工作日内</w:t>
            </w:r>
          </w:p>
        </w:tc>
        <w:tc>
          <w:tcPr>
            <w:tcW w:w="90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rPr>
                <w:rFonts w:eastAsia="仿宋"/>
              </w:rPr>
            </w:pPr>
            <w:r>
              <w:rPr>
                <w:rFonts w:hint="eastAsia" w:eastAsia="仿宋"/>
                <w:lang w:val="en-US" w:eastAsia="zh-CN"/>
              </w:rPr>
              <w:t>兴仁街道办事处</w:t>
            </w:r>
          </w:p>
        </w:tc>
        <w:tc>
          <w:tcPr>
            <w:tcW w:w="153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r>
              <w:rPr>
                <w:rFonts w:ascii="Ã¥Â¾Â®Ã¨Â½Â¯Ã©â€ºâ€¦Ã©Â»â€˜" w:hAnsi="Ã¥Â¾Â®Ã¨Â½Â¯Ã©â€ºâ€¦Ã©Â»â€˜" w:eastAsia="Ã¥Â¾Â®Ã¨Â½Â¯Ã©â€ºâ€¦Ã©Â»â€˜" w:cs="Ã¥Â¾Â®Ã¨Â½Â¯Ã©â€ºâ€¦Ã©Â»â€˜"/>
              </w:rPr>
              <w:t>■</w:t>
            </w:r>
            <w:r>
              <w:rPr>
                <w:rFonts w:hint="eastAsia" w:ascii="仿宋" w:hAnsi="仿宋" w:eastAsia="仿宋" w:cs="仿宋"/>
                <w:sz w:val="18"/>
                <w:szCs w:val="18"/>
              </w:rPr>
              <w:t>管委会官网</w:t>
            </w:r>
            <w:r>
              <w:rPr>
                <w:rFonts w:hint="eastAsia" w:ascii="仿宋" w:hAnsi="仿宋" w:eastAsia="仿宋" w:cs="仿宋"/>
                <w:sz w:val="18"/>
                <w:szCs w:val="18"/>
              </w:rPr>
              <w:br w:type="textWrapping"/>
            </w:r>
            <w:r>
              <w:rPr>
                <w:rFonts w:hint="eastAsia" w:ascii="仿宋" w:hAnsi="仿宋" w:eastAsia="仿宋" w:cs="仿宋"/>
                <w:sz w:val="18"/>
                <w:szCs w:val="18"/>
              </w:rPr>
              <w:t>■两微一端</w:t>
            </w:r>
            <w:r>
              <w:rPr>
                <w:rFonts w:hint="eastAsia" w:ascii="仿宋" w:hAnsi="仿宋" w:eastAsia="仿宋" w:cs="仿宋"/>
                <w:sz w:val="18"/>
                <w:szCs w:val="18"/>
              </w:rPr>
              <w:br w:type="textWrapping"/>
            </w:r>
            <w:r>
              <w:rPr>
                <w:rFonts w:hint="eastAsia" w:ascii="仿宋" w:hAnsi="仿宋" w:eastAsia="仿宋" w:cs="仿宋"/>
                <w:sz w:val="18"/>
                <w:szCs w:val="18"/>
              </w:rPr>
              <w:t>■新闻媒体</w:t>
            </w:r>
          </w:p>
        </w:tc>
        <w:tc>
          <w:tcPr>
            <w:tcW w:w="57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04"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tcPr>
          <w:p>
            <w:pPr>
              <w:pStyle w:val="4"/>
              <w:widowControl/>
              <w:spacing w:beforeAutospacing="0" w:after="225" w:afterAutospacing="0" w:line="26" w:lineRule="atLeast"/>
            </w:pPr>
          </w:p>
        </w:tc>
        <w:tc>
          <w:tcPr>
            <w:tcW w:w="537"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jc w:val="center"/>
            </w:pPr>
            <w:r>
              <w:rPr>
                <w:rFonts w:ascii="Ã¥Â¾Â®Ã¨Â½Â¯Ã©â€ºâ€¦Ã©Â»â€˜" w:hAnsi="Ã¥Â¾Â®Ã¨Â½Â¯Ã©â€ºâ€¦Ã©Â»â€˜" w:eastAsia="Ã¥Â¾Â®Ã¨Â½Â¯Ã©â€ºâ€¦Ã©Â»â€˜" w:cs="Ã¥Â¾Â®Ã¨Â½Â¯Ã©â€ºâ€¦Ã©Â»â€˜"/>
              </w:rPr>
              <w:t>√</w:t>
            </w:r>
          </w:p>
        </w:tc>
        <w:tc>
          <w:tcPr>
            <w:tcW w:w="582"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4"/>
              <w:widowControl/>
              <w:spacing w:beforeAutospacing="0" w:after="225" w:afterAutospacing="0" w:line="26" w:lineRule="atLeast"/>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Ã¥Â¾Â®Ã¨Â½Â¯Ã©â€ºâ€¦Ã©Â»â€˜">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YTMxOGM4ZmZlZGNhOWYyMTgxZDZkMzVkY2ZiNjMifQ=="/>
  </w:docVars>
  <w:rsids>
    <w:rsidRoot w:val="6E085F01"/>
    <w:rsid w:val="001B75ED"/>
    <w:rsid w:val="004B2C7B"/>
    <w:rsid w:val="00672BBD"/>
    <w:rsid w:val="00A403BF"/>
    <w:rsid w:val="03C96B6C"/>
    <w:rsid w:val="08C11382"/>
    <w:rsid w:val="0DA51009"/>
    <w:rsid w:val="0F612DD6"/>
    <w:rsid w:val="24A50C8C"/>
    <w:rsid w:val="26F83CA3"/>
    <w:rsid w:val="2B717030"/>
    <w:rsid w:val="368C0404"/>
    <w:rsid w:val="37117513"/>
    <w:rsid w:val="3C1D60FF"/>
    <w:rsid w:val="4E1B347E"/>
    <w:rsid w:val="56524CFC"/>
    <w:rsid w:val="5ED45092"/>
    <w:rsid w:val="620C3ACA"/>
    <w:rsid w:val="690D59C3"/>
    <w:rsid w:val="6E085F01"/>
    <w:rsid w:val="737235DE"/>
    <w:rsid w:val="7AB16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autoRedefine/>
    <w:qFormat/>
    <w:uiPriority w:val="0"/>
    <w:rPr>
      <w:rFonts w:asciiTheme="minorHAnsi" w:hAnsiTheme="minorHAnsi" w:eastAsiaTheme="minorEastAsia" w:cstheme="minorBidi"/>
      <w:kern w:val="2"/>
      <w:sz w:val="18"/>
      <w:szCs w:val="18"/>
    </w:rPr>
  </w:style>
  <w:style w:type="character" w:customStyle="1" w:styleId="8">
    <w:name w:val="页脚 Char"/>
    <w:basedOn w:val="6"/>
    <w:link w:val="2"/>
    <w:autoRedefine/>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1992</Words>
  <Characters>11356</Characters>
  <Lines>94</Lines>
  <Paragraphs>26</Paragraphs>
  <TotalTime>4</TotalTime>
  <ScaleCrop>false</ScaleCrop>
  <LinksUpToDate>false</LinksUpToDate>
  <CharactersWithSpaces>13322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2021-07-12T00:57:00Z</dcterms:created>
  <dc:creator>tian</dc:creator>
  <cp:lastModifiedBy>热河</cp:lastModifiedBy>
  <dcterms:modified xsi:type="dcterms:W3CDTF">2024-03-19T01:28:53Z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8A05C337FE7D46EB991B64F10166E231_13</vt:lpwstr>
  </property>
</Properties>
</file>